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7B49" w:rsidRDefault="00517B49" w:rsidP="00517B49">
      <w:pPr>
        <w:bidi w:val="0"/>
        <w:rPr>
          <w:sz w:val="18"/>
          <w:szCs w:val="18"/>
        </w:rPr>
      </w:pPr>
      <w:bookmarkStart w:id="0" w:name="_GoBack"/>
      <w:bookmarkEnd w:id="0"/>
    </w:p>
    <w:p w:rsidR="00517B49" w:rsidRDefault="00517B49" w:rsidP="00517B49">
      <w:pPr>
        <w:rPr>
          <w:sz w:val="10"/>
          <w:szCs w:val="10"/>
          <w:rtl/>
        </w:rPr>
      </w:pPr>
    </w:p>
    <w:tbl>
      <w:tblPr>
        <w:bidiVisual/>
        <w:tblW w:w="0" w:type="auto"/>
        <w:tblInd w:w="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32"/>
        <w:gridCol w:w="832"/>
      </w:tblGrid>
      <w:tr w:rsidR="00517B49" w:rsidTr="00517B49">
        <w:trPr>
          <w:trHeight w:val="87"/>
        </w:trPr>
        <w:tc>
          <w:tcPr>
            <w:tcW w:w="99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B49" w:rsidRDefault="00517B49">
            <w:pPr>
              <w:spacing w:line="216" w:lineRule="auto"/>
              <w:jc w:val="both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Adwaa Elsalaf" w:hAnsi="Adwaa Elsalaf" w:cs="Adwaa Elsalaf"/>
                <w:b/>
                <w:bCs/>
                <w:sz w:val="32"/>
                <w:szCs w:val="32"/>
                <w:u w:val="single"/>
                <w:rtl/>
              </w:rPr>
              <w:t>السُّؤَالُ الأَوَّلُ: ظَلِّلِ الِاخْتِيَارَ الصَّحِيحَ فِي وَرَقَةِ الإِجَابَةِ الخَارِجِيَّةِ لِكُلِّ فَقْرَةٍ مِمَّا يَأْتِي: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   </w:t>
            </w:r>
            <w:r>
              <w:rPr>
                <w:rFonts w:ascii="Bold" w:hAnsi="Bold" w:cs="Arial"/>
                <w:sz w:val="22"/>
                <w:szCs w:val="22"/>
                <w:rtl/>
              </w:rPr>
              <w:t xml:space="preserve"> </w:t>
            </w:r>
            <w:r>
              <w:rPr>
                <w:rFonts w:ascii="Bold" w:hAnsi="Bold" w:cs="Arial"/>
                <w:sz w:val="22"/>
                <w:szCs w:val="22"/>
                <w:u w:val="single"/>
                <w:rtl/>
              </w:rPr>
              <w:t>(</w:t>
            </w:r>
            <w:r>
              <w:rPr>
                <w:rFonts w:ascii="Bold" w:hAnsi="Bold" w:cs="AL-Mateen" w:hint="cs"/>
                <w:sz w:val="22"/>
                <w:szCs w:val="22"/>
                <w:u w:val="single"/>
                <w:rtl/>
              </w:rPr>
              <w:t>كل فقرة موضوعية بدرجة</w:t>
            </w:r>
            <w:r>
              <w:rPr>
                <w:rFonts w:ascii="Bold" w:hAnsi="Bold" w:cs="Arial"/>
                <w:sz w:val="22"/>
                <w:szCs w:val="22"/>
                <w:u w:val="single"/>
                <w:rtl/>
              </w:rPr>
              <w:t>)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B49" w:rsidRPr="005574AA" w:rsidRDefault="00517B49">
            <w:pPr>
              <w:spacing w:line="156" w:lineRule="auto"/>
              <w:rPr>
                <w:rFonts w:ascii="Adwaa Elsalaf" w:hAnsi="Adwaa Elsalaf" w:cs="Adwaa Elsalaf"/>
                <w:b/>
                <w:bCs/>
                <w:sz w:val="30"/>
                <w:szCs w:val="30"/>
                <w:u w:val="single"/>
              </w:rPr>
            </w:pPr>
          </w:p>
        </w:tc>
      </w:tr>
      <w:tr w:rsidR="00517B49" w:rsidTr="00517B49">
        <w:trPr>
          <w:trHeight w:val="7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B49" w:rsidRDefault="00517B49">
            <w:pPr>
              <w:bidi w:val="0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B49" w:rsidRPr="005574AA" w:rsidRDefault="00517B49">
            <w:pPr>
              <w:spacing w:line="156" w:lineRule="auto"/>
              <w:jc w:val="center"/>
              <w:rPr>
                <w:rFonts w:ascii="Adwaa Elsalaf" w:hAnsi="Adwaa Elsalaf" w:cs="Adwaa Elsalaf"/>
                <w:b/>
                <w:bCs/>
                <w:sz w:val="30"/>
                <w:szCs w:val="30"/>
              </w:rPr>
            </w:pPr>
            <w:r w:rsidRPr="005574AA"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32</w:t>
            </w:r>
          </w:p>
        </w:tc>
      </w:tr>
    </w:tbl>
    <w:p w:rsidR="00517B49" w:rsidRDefault="00517B49" w:rsidP="00517B49">
      <w:pPr>
        <w:spacing w:line="168" w:lineRule="auto"/>
        <w:rPr>
          <w:sz w:val="2"/>
          <w:szCs w:val="2"/>
          <w:rtl/>
        </w:rPr>
      </w:pPr>
    </w:p>
    <w:tbl>
      <w:tblPr>
        <w:bidiVisual/>
        <w:tblW w:w="0" w:type="auto"/>
        <w:tblInd w:w="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31"/>
        <w:gridCol w:w="17"/>
        <w:gridCol w:w="2315"/>
        <w:gridCol w:w="411"/>
        <w:gridCol w:w="14"/>
        <w:gridCol w:w="10"/>
        <w:gridCol w:w="2244"/>
        <w:gridCol w:w="14"/>
        <w:gridCol w:w="10"/>
        <w:gridCol w:w="416"/>
        <w:gridCol w:w="10"/>
        <w:gridCol w:w="2212"/>
        <w:gridCol w:w="17"/>
      </w:tblGrid>
      <w:tr w:rsidR="00517B49" w:rsidTr="00FC043D">
        <w:tc>
          <w:tcPr>
            <w:tcW w:w="10759" w:type="dxa"/>
            <w:gridSpan w:val="1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17B49" w:rsidRDefault="00517B49" w:rsidP="00FC043D">
            <w:pPr>
              <w:pStyle w:val="ListParagraph"/>
              <w:numPr>
                <w:ilvl w:val="0"/>
                <w:numId w:val="23"/>
              </w:numPr>
              <w:spacing w:line="216" w:lineRule="auto"/>
              <w:ind w:left="464" w:hanging="249"/>
              <w:jc w:val="both"/>
              <w:rPr>
                <w:rFonts w:ascii="Adwaa Elsalaf" w:hAnsi="Adwaa Elsalaf" w:cs="Adwaa Elsalaf"/>
                <w:b/>
                <w:bCs/>
                <w:sz w:val="30"/>
                <w:szCs w:val="30"/>
              </w:rPr>
            </w:pP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(حَقِيقَةُ مَا يَؤُولُ إِلَيْهِ الكَلَامُ)؛ تَعْرِيفٌ لِـ:</w:t>
            </w:r>
          </w:p>
        </w:tc>
      </w:tr>
      <w:tr w:rsidR="00517B49" w:rsidTr="00FC043D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B49" w:rsidRDefault="00517B49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17B49" w:rsidRDefault="00517B49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التأويل لغة</w:t>
            </w:r>
          </w:p>
        </w:tc>
        <w:tc>
          <w:tcPr>
            <w:tcW w:w="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17B49" w:rsidRDefault="00517B49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17B49" w:rsidRDefault="00517B49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التفسير لغة</w:t>
            </w:r>
          </w:p>
        </w:tc>
        <w:tc>
          <w:tcPr>
            <w:tcW w:w="4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17B49" w:rsidRDefault="00517B49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B49" w:rsidRDefault="00517B49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التأويل اصطلاحاً</w:t>
            </w: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B49" w:rsidRDefault="00517B49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B49" w:rsidRDefault="00517B49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التفسير اصطلاحاً</w:t>
            </w:r>
          </w:p>
        </w:tc>
      </w:tr>
      <w:tr w:rsidR="00517B49" w:rsidTr="00FC043D">
        <w:tc>
          <w:tcPr>
            <w:tcW w:w="10759" w:type="dxa"/>
            <w:gridSpan w:val="1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17B49" w:rsidRDefault="00517B49" w:rsidP="00FC043D">
            <w:pPr>
              <w:pStyle w:val="ListParagraph"/>
              <w:numPr>
                <w:ilvl w:val="0"/>
                <w:numId w:val="23"/>
              </w:numPr>
              <w:spacing w:line="216" w:lineRule="auto"/>
              <w:ind w:left="464" w:hanging="249"/>
              <w:jc w:val="both"/>
              <w:rPr>
                <w:rFonts w:ascii="Traditional Arabic" w:hAnsi="Traditional Arabic" w:cs="AL-Mateen"/>
                <w:sz w:val="32"/>
                <w:szCs w:val="32"/>
                <w:u w:val="single"/>
              </w:rPr>
            </w:pP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مِنْ ضَوَابِطِ المُفَسِّرِ لِلْقُرْآنِ الكَرِيمِ:</w:t>
            </w:r>
          </w:p>
        </w:tc>
      </w:tr>
      <w:tr w:rsidR="00517B49" w:rsidTr="00FC043D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B49" w:rsidRDefault="00517B49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17B49" w:rsidRDefault="00517B49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معرفة الاجتهاد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17B49" w:rsidRDefault="00517B49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3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17B49" w:rsidRDefault="00517B49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معرفة أسباب النزول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17B49" w:rsidRDefault="00517B49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17B49" w:rsidRDefault="00517B49">
            <w:pPr>
              <w:spacing w:line="204" w:lineRule="auto"/>
              <w:ind w:left="-57" w:right="-57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 xml:space="preserve">حمل كلام الله على الحقيقة </w:t>
            </w:r>
          </w:p>
        </w:tc>
        <w:tc>
          <w:tcPr>
            <w:tcW w:w="4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B49" w:rsidRDefault="00517B49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B49" w:rsidRDefault="00517B49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معرفة علم المنطق</w:t>
            </w:r>
          </w:p>
        </w:tc>
      </w:tr>
      <w:tr w:rsidR="00517B49" w:rsidTr="00FC043D">
        <w:tc>
          <w:tcPr>
            <w:tcW w:w="10759" w:type="dxa"/>
            <w:gridSpan w:val="1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17B49" w:rsidRDefault="00517B49" w:rsidP="00517B49">
            <w:pPr>
              <w:pStyle w:val="ListParagraph"/>
              <w:numPr>
                <w:ilvl w:val="0"/>
                <w:numId w:val="23"/>
              </w:numPr>
              <w:spacing w:line="228" w:lineRule="auto"/>
              <w:ind w:left="464" w:hanging="249"/>
              <w:jc w:val="both"/>
              <w:rPr>
                <w:rFonts w:ascii="Traditional Arabic" w:hAnsi="Traditional Arabic" w:cs="AL-Mateen"/>
                <w:sz w:val="32"/>
                <w:szCs w:val="32"/>
                <w:u w:val="single"/>
              </w:rPr>
            </w:pP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تَفْسِيرُ النَّبِيِّ </w:t>
            </w:r>
            <w:r w:rsidRPr="006B22A6">
              <w:rPr>
                <w:rFonts w:ascii="Adwaa Elsalaf" w:hAnsi="Adwaa Elsalaf" w:cs="Adwaa Elsalaf"/>
                <w:sz w:val="32"/>
                <w:szCs w:val="32"/>
              </w:rPr>
              <w:sym w:font="AXtYasmineLight" w:char="F0F7"/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 </w:t>
            </w:r>
            <w:r w:rsidRPr="00FC043D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(الظُّلْمَ)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 بِالشِّرْكِ فِي قَوْلِهِ: </w:t>
            </w:r>
            <w:r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﴿</w:t>
            </w:r>
            <w:r>
              <w:rPr>
                <w:rFonts w:cs="KFGQPC Uthmanic Script HAFS" w:hint="cs"/>
                <w:color w:val="000000"/>
                <w:sz w:val="30"/>
                <w:szCs w:val="30"/>
                <w:rtl/>
              </w:rPr>
              <w:t xml:space="preserve">ٱلَّذِينَ ءَامَنُواْ وَلَمۡ يَلۡبِسُوٓاْ إِيمَٰنَهُم </w:t>
            </w:r>
            <w:r w:rsidRPr="00FC043D">
              <w:rPr>
                <w:rFonts w:cs="KFGQPC Uthmanic Script HAFS" w:hint="cs"/>
                <w:color w:val="000000"/>
                <w:sz w:val="30"/>
                <w:szCs w:val="30"/>
                <w:rtl/>
              </w:rPr>
              <w:t>بِظُلۡمٍ</w:t>
            </w:r>
            <w:r w:rsidRPr="00FC043D"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﴾</w:t>
            </w:r>
            <w:r w:rsidR="005B3EE6">
              <w:rPr>
                <w:rFonts w:ascii="Adwaa Elsalaf" w:hAnsi="Adwaa Elsalaf" w:cs="Adwaa Elsalaf" w:hint="cs"/>
                <w:b/>
                <w:bCs/>
                <w:sz w:val="30"/>
                <w:szCs w:val="30"/>
                <w:rtl/>
              </w:rPr>
              <w:t>؛</w:t>
            </w:r>
            <w:r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 xml:space="preserve"> يُعَدُّ مِنْ تَفْسِيرِ القُرْآنِ بِـ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:</w:t>
            </w:r>
          </w:p>
        </w:tc>
      </w:tr>
      <w:tr w:rsidR="00517B49" w:rsidTr="00FC043D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B49" w:rsidRDefault="00517B49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17B49" w:rsidRDefault="00517B49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السنة</w:t>
            </w:r>
          </w:p>
        </w:tc>
        <w:tc>
          <w:tcPr>
            <w:tcW w:w="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17B49" w:rsidRDefault="00517B49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17B49" w:rsidRDefault="00517B49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القرآن</w:t>
            </w:r>
          </w:p>
        </w:tc>
        <w:tc>
          <w:tcPr>
            <w:tcW w:w="4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17B49" w:rsidRDefault="00517B49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17B49" w:rsidRDefault="00517B49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الرأي</w:t>
            </w: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17B49" w:rsidRDefault="00517B49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17B49" w:rsidRDefault="00517B49">
            <w:pPr>
              <w:spacing w:line="204" w:lineRule="auto"/>
              <w:jc w:val="center"/>
              <w:rPr>
                <w:rFonts w:ascii="Traditional Arabic" w:hAnsi="Traditional Arabic"/>
                <w:sz w:val="32"/>
                <w:szCs w:val="32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الاجتهاد</w:t>
            </w:r>
          </w:p>
        </w:tc>
      </w:tr>
      <w:tr w:rsidR="00517B49" w:rsidTr="00FC043D">
        <w:tc>
          <w:tcPr>
            <w:tcW w:w="10759" w:type="dxa"/>
            <w:gridSpan w:val="1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17B49" w:rsidRDefault="00517B49" w:rsidP="00517B49">
            <w:pPr>
              <w:pStyle w:val="ListParagraph"/>
              <w:numPr>
                <w:ilvl w:val="0"/>
                <w:numId w:val="23"/>
              </w:numPr>
              <w:spacing w:line="228" w:lineRule="auto"/>
              <w:ind w:left="464" w:hanging="249"/>
              <w:jc w:val="both"/>
              <w:rPr>
                <w:rFonts w:ascii="Traditional Arabic" w:hAnsi="Traditional Arabic" w:cs="AL-Mateen"/>
                <w:sz w:val="32"/>
                <w:szCs w:val="32"/>
                <w:u w:val="single"/>
              </w:rPr>
            </w:pP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س</w:t>
            </w:r>
            <w:r w:rsidR="00FC043D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ِ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ي</w:t>
            </w:r>
            <w:r w:rsidR="00FC043D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َ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اق</w:t>
            </w:r>
            <w:r w:rsidR="00FC043D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ُ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 الآي</w:t>
            </w:r>
            <w:r w:rsidR="00FC043D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َ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ة</w:t>
            </w:r>
            <w:r w:rsidR="00FC043D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ِ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 ف</w:t>
            </w:r>
            <w:r w:rsidR="00FC043D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ِ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ي ق</w:t>
            </w:r>
            <w:r w:rsidR="00FC043D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َ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و</w:t>
            </w:r>
            <w:r w:rsidR="00FC043D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ْ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ل</w:t>
            </w:r>
            <w:r w:rsidR="00FC043D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ِ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ه</w:t>
            </w:r>
            <w:r w:rsidR="00FC043D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ِ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 ت</w:t>
            </w:r>
            <w:r w:rsidR="00FC043D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َ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ع</w:t>
            </w:r>
            <w:r w:rsidR="00FC043D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َ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ال</w:t>
            </w:r>
            <w:r w:rsidR="00FC043D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َ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ى: </w:t>
            </w:r>
            <w:r w:rsidRPr="00FC043D"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﴿</w:t>
            </w:r>
            <w:r w:rsidR="00FC043D" w:rsidRPr="00FC043D">
              <w:rPr>
                <w:rFonts w:cs="KFGQPC Uthmanic Script HAFS"/>
                <w:color w:val="000000"/>
                <w:sz w:val="30"/>
                <w:szCs w:val="30"/>
                <w:rtl/>
              </w:rPr>
              <w:t>ذُقۡ إِنَّكَ أَنتَ ٱلۡعَزِيزُ ٱلۡكَرِيمُ</w:t>
            </w:r>
            <w:r w:rsidRPr="00FC043D"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﴾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 ت</w:t>
            </w:r>
            <w:r w:rsidR="00FC043D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َ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د</w:t>
            </w:r>
            <w:r w:rsidR="00FC043D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ُ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ل</w:t>
            </w:r>
            <w:r w:rsidR="00FC043D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ُّ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 ع</w:t>
            </w:r>
            <w:r w:rsidR="00FC043D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َ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ل</w:t>
            </w:r>
            <w:r w:rsidR="00FC043D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َ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ى:</w:t>
            </w:r>
          </w:p>
        </w:tc>
      </w:tr>
      <w:tr w:rsidR="00517B49" w:rsidTr="00FC043D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B49" w:rsidRDefault="00517B49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17B49" w:rsidRDefault="00517B49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المكانة العالية في الآخرة</w:t>
            </w:r>
          </w:p>
        </w:tc>
        <w:tc>
          <w:tcPr>
            <w:tcW w:w="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17B49" w:rsidRDefault="00517B49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17B49" w:rsidRDefault="00517B49">
            <w:pPr>
              <w:spacing w:line="204" w:lineRule="auto"/>
              <w:ind w:left="-57" w:right="-57"/>
              <w:jc w:val="center"/>
              <w:rPr>
                <w:rFonts w:ascii="Traditional Arabic" w:hAnsi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التحقير والإذلال</w:t>
            </w:r>
          </w:p>
        </w:tc>
        <w:tc>
          <w:tcPr>
            <w:tcW w:w="4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17B49" w:rsidRDefault="00517B49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17B49" w:rsidRDefault="00517B49">
            <w:pPr>
              <w:spacing w:line="204" w:lineRule="auto"/>
              <w:ind w:left="-57" w:right="-57"/>
              <w:jc w:val="center"/>
              <w:rPr>
                <w:rFonts w:ascii="Traditional Arabic" w:hAnsi="Traditional Arabic"/>
                <w:b/>
                <w:bCs/>
                <w:sz w:val="27"/>
                <w:szCs w:val="27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المدح والثناء</w:t>
            </w: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17B49" w:rsidRDefault="00517B49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17B49" w:rsidRDefault="00517B49">
            <w:pPr>
              <w:spacing w:line="204" w:lineRule="auto"/>
              <w:jc w:val="center"/>
              <w:rPr>
                <w:rFonts w:ascii="Traditional Arabic" w:hAnsi="Traditional Arabic"/>
                <w:sz w:val="32"/>
                <w:szCs w:val="32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الجاه والغنى</w:t>
            </w:r>
          </w:p>
        </w:tc>
      </w:tr>
      <w:tr w:rsidR="00517B49" w:rsidTr="00FC043D">
        <w:tc>
          <w:tcPr>
            <w:tcW w:w="10759" w:type="dxa"/>
            <w:gridSpan w:val="1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17B49" w:rsidRDefault="00517B49" w:rsidP="00517B49">
            <w:pPr>
              <w:pStyle w:val="ListParagraph"/>
              <w:numPr>
                <w:ilvl w:val="0"/>
                <w:numId w:val="23"/>
              </w:numPr>
              <w:spacing w:line="228" w:lineRule="auto"/>
              <w:ind w:left="464" w:hanging="249"/>
              <w:jc w:val="both"/>
              <w:rPr>
                <w:rFonts w:ascii="Traditional Arabic" w:hAnsi="Traditional Arabic" w:cs="AL-Mateen"/>
                <w:sz w:val="32"/>
                <w:szCs w:val="32"/>
                <w:u w:val="single"/>
              </w:rPr>
            </w:pP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المُرَادُ بِالتَّأ</w:t>
            </w:r>
            <w:r w:rsidR="005B3EE6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ْ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وِيلِ فِي حَدِيثِ: (اللَّهُمَّ فَقِّهْهُ فِي الدِّينِ وَعَلِّمْهُ </w:t>
            </w:r>
            <w:r w:rsidRPr="00FC043D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التَّأْوِيلَ):</w:t>
            </w:r>
          </w:p>
        </w:tc>
      </w:tr>
      <w:tr w:rsidR="00CA0104" w:rsidTr="00FC043D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0104" w:rsidRDefault="00CA0104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0104" w:rsidRDefault="00CA0104">
            <w:pPr>
              <w:spacing w:line="204" w:lineRule="auto"/>
              <w:ind w:left="-57" w:right="-57"/>
              <w:jc w:val="center"/>
              <w:rPr>
                <w:rFonts w:ascii="Traditional Arabic" w:hAnsi="Traditional Arabic"/>
                <w:sz w:val="32"/>
                <w:szCs w:val="32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تأويل الرؤى</w:t>
            </w:r>
          </w:p>
        </w:tc>
        <w:tc>
          <w:tcPr>
            <w:tcW w:w="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0104" w:rsidRDefault="00CA0104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0104" w:rsidRDefault="00CA0104" w:rsidP="00962BED">
            <w:pPr>
              <w:spacing w:line="204" w:lineRule="auto"/>
              <w:ind w:left="-57" w:right="-57"/>
              <w:jc w:val="center"/>
              <w:rPr>
                <w:rFonts w:ascii="Traditional Arabic" w:hAnsi="Traditional Arabic"/>
                <w:sz w:val="32"/>
                <w:szCs w:val="32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علوم الشريعة</w:t>
            </w:r>
          </w:p>
        </w:tc>
        <w:tc>
          <w:tcPr>
            <w:tcW w:w="4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0104" w:rsidRDefault="00CA0104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0104" w:rsidRDefault="00CA0104">
            <w:pPr>
              <w:spacing w:line="204" w:lineRule="auto"/>
              <w:ind w:left="-57" w:right="-57"/>
              <w:jc w:val="center"/>
              <w:rPr>
                <w:rFonts w:ascii="Traditional Arabic" w:hAnsi="Traditional Arabic"/>
                <w:b/>
                <w:bCs/>
                <w:sz w:val="30"/>
                <w:szCs w:val="30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الانحراف عن المعنى</w:t>
            </w: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0104" w:rsidRDefault="00CA0104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0104" w:rsidRDefault="00CA0104" w:rsidP="003470AD">
            <w:pPr>
              <w:spacing w:line="204" w:lineRule="auto"/>
              <w:ind w:left="-57" w:right="-57"/>
              <w:jc w:val="center"/>
              <w:rPr>
                <w:rFonts w:ascii="Traditional Arabic" w:hAnsi="Traditional Arabic"/>
                <w:sz w:val="30"/>
                <w:szCs w:val="30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تفسير</w:t>
            </w:r>
            <w:r>
              <w:rPr>
                <w:rFonts w:ascii="Traditional Arabic" w:hAnsi="Traditional Arabic" w:hint="cs"/>
                <w:sz w:val="30"/>
                <w:szCs w:val="30"/>
                <w:rtl/>
              </w:rPr>
              <w:t xml:space="preserve"> الكلام وبيان معناه</w:t>
            </w:r>
          </w:p>
        </w:tc>
      </w:tr>
      <w:tr w:rsidR="005B3EE6" w:rsidTr="00FC043D">
        <w:tc>
          <w:tcPr>
            <w:tcW w:w="10759" w:type="dxa"/>
            <w:gridSpan w:val="1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B3EE6" w:rsidRDefault="005B3EE6" w:rsidP="00517B49">
            <w:pPr>
              <w:pStyle w:val="ListParagraph"/>
              <w:numPr>
                <w:ilvl w:val="0"/>
                <w:numId w:val="23"/>
              </w:numPr>
              <w:spacing w:line="216" w:lineRule="auto"/>
              <w:ind w:left="468" w:hanging="251"/>
              <w:jc w:val="both"/>
              <w:rPr>
                <w:rFonts w:ascii="Traditional Arabic" w:hAnsi="Traditional Arabic" w:cs="AL-Mateen"/>
                <w:sz w:val="32"/>
                <w:szCs w:val="32"/>
                <w:u w:val="single"/>
              </w:rPr>
            </w:pP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مِمَّا تَمَيَّزَ بِهِ كِتَابُ (</w:t>
            </w:r>
            <w:r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تَيْسِيرُ الكَرِيمِ الرَّحْمَنِ فِي تَفْسِيرِ كَلَامِ المَنَّانِ</w:t>
            </w:r>
            <w:r>
              <w:rPr>
                <w:rFonts w:ascii="Adwaa Elsalaf" w:hAnsi="Adwaa Elsalaf" w:cs="Adwaa Elsalaf"/>
                <w:sz w:val="30"/>
                <w:szCs w:val="30"/>
                <w:rtl/>
              </w:rPr>
              <w:t>؛ لِلسَّعْدِي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):</w:t>
            </w:r>
          </w:p>
        </w:tc>
      </w:tr>
      <w:tr w:rsidR="005B3EE6" w:rsidTr="00FC043D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تفسير القرآن بالقرآن</w:t>
            </w:r>
          </w:p>
        </w:tc>
        <w:tc>
          <w:tcPr>
            <w:tcW w:w="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3EE6" w:rsidRDefault="005B3EE6">
            <w:pPr>
              <w:spacing w:line="204" w:lineRule="auto"/>
              <w:ind w:left="-57" w:right="-57"/>
              <w:jc w:val="center"/>
              <w:rPr>
                <w:rFonts w:ascii="Traditional Arabic" w:hAnsi="Traditional Arabic"/>
                <w:b/>
                <w:bCs/>
                <w:sz w:val="31"/>
                <w:szCs w:val="31"/>
                <w:u w:val="single"/>
              </w:rPr>
            </w:pPr>
            <w:r>
              <w:rPr>
                <w:rFonts w:ascii="Traditional Arabic" w:hAnsi="Traditional Arabic"/>
                <w:sz w:val="31"/>
                <w:szCs w:val="31"/>
                <w:rtl/>
              </w:rPr>
              <w:t>العناية بالأحكام الفقهية</w:t>
            </w:r>
          </w:p>
        </w:tc>
        <w:tc>
          <w:tcPr>
            <w:tcW w:w="4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3EE6" w:rsidRDefault="005B3EE6">
            <w:pPr>
              <w:spacing w:line="204" w:lineRule="auto"/>
              <w:ind w:left="-57" w:right="-57"/>
              <w:jc w:val="center"/>
              <w:rPr>
                <w:rFonts w:ascii="Traditional Arabic" w:hAnsi="Traditional Arabic"/>
                <w:b/>
                <w:bCs/>
                <w:sz w:val="30"/>
                <w:szCs w:val="30"/>
                <w:u w:val="single"/>
              </w:rPr>
            </w:pPr>
            <w:r>
              <w:rPr>
                <w:rFonts w:ascii="Traditional Arabic" w:hAnsi="Traditional Arabic"/>
                <w:sz w:val="30"/>
                <w:szCs w:val="30"/>
                <w:rtl/>
              </w:rPr>
              <w:t>بيان المعنى الإجمالي للآيات</w:t>
            </w: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3EE6" w:rsidRDefault="005B3EE6" w:rsidP="005B3EE6">
            <w:pPr>
              <w:spacing w:line="204" w:lineRule="auto"/>
              <w:ind w:left="-57" w:right="-57"/>
              <w:jc w:val="center"/>
              <w:rPr>
                <w:rFonts w:ascii="Traditional Arabic" w:hAnsi="Traditional Arabic"/>
                <w:b/>
                <w:bCs/>
                <w:sz w:val="30"/>
                <w:szCs w:val="30"/>
                <w:u w:val="single"/>
              </w:rPr>
            </w:pPr>
            <w:r>
              <w:rPr>
                <w:rFonts w:ascii="Traditional Arabic" w:hAnsi="Traditional Arabic"/>
                <w:sz w:val="30"/>
                <w:szCs w:val="30"/>
                <w:rtl/>
              </w:rPr>
              <w:t>تفسير القرآن ب</w:t>
            </w:r>
            <w:r>
              <w:rPr>
                <w:rFonts w:ascii="Traditional Arabic" w:hAnsi="Traditional Arabic" w:hint="cs"/>
                <w:sz w:val="30"/>
                <w:szCs w:val="30"/>
                <w:rtl/>
              </w:rPr>
              <w:t>السنة</w:t>
            </w:r>
          </w:p>
        </w:tc>
      </w:tr>
      <w:tr w:rsidR="005B3EE6" w:rsidTr="00FC043D">
        <w:tc>
          <w:tcPr>
            <w:tcW w:w="10759" w:type="dxa"/>
            <w:gridSpan w:val="1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B3EE6" w:rsidRDefault="005B3EE6" w:rsidP="00517B49">
            <w:pPr>
              <w:pStyle w:val="ListParagraph"/>
              <w:numPr>
                <w:ilvl w:val="0"/>
                <w:numId w:val="23"/>
              </w:numPr>
              <w:spacing w:line="204" w:lineRule="auto"/>
              <w:ind w:left="464" w:hanging="249"/>
              <w:jc w:val="both"/>
              <w:rPr>
                <w:rFonts w:ascii="Traditional Arabic" w:hAnsi="Traditional Arabic" w:cs="AL-Mateen"/>
                <w:sz w:val="32"/>
                <w:szCs w:val="32"/>
                <w:u w:val="single"/>
              </w:rPr>
            </w:pP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مِنْ أَنْوَاعِ التَّفْسِيرِ الَّذِي لَا يَعْلَمُهُ إِلَّا اللهُ </w:t>
            </w:r>
            <w:r>
              <w:rPr>
                <w:rFonts w:ascii="Adwaa Elsalaf" w:hAnsi="Adwaa Elsalaf" w:cs="Adwaa Elsalaf"/>
                <w:sz w:val="32"/>
                <w:szCs w:val="32"/>
              </w:rPr>
              <w:sym w:font="KFGQPC Arabic Symbols 01" w:char="F062"/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:</w:t>
            </w:r>
          </w:p>
        </w:tc>
      </w:tr>
      <w:tr w:rsidR="005B3EE6" w:rsidTr="00FC043D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3EE6" w:rsidRDefault="005B3EE6">
            <w:pPr>
              <w:spacing w:line="204" w:lineRule="auto"/>
              <w:ind w:left="-57" w:right="-57"/>
              <w:jc w:val="center"/>
              <w:rPr>
                <w:rFonts w:ascii="Traditional Arabic" w:hAnsi="Traditional Arabic"/>
                <w:b/>
                <w:bCs/>
                <w:sz w:val="30"/>
                <w:szCs w:val="30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المحكم والمتشابه</w:t>
            </w:r>
          </w:p>
        </w:tc>
        <w:tc>
          <w:tcPr>
            <w:tcW w:w="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3EE6" w:rsidRDefault="005B3EE6">
            <w:pPr>
              <w:spacing w:line="204" w:lineRule="auto"/>
              <w:ind w:left="-57" w:right="-57"/>
              <w:jc w:val="center"/>
              <w:rPr>
                <w:rFonts w:ascii="Traditional Arabic" w:hAnsi="Traditional Arabic"/>
                <w:sz w:val="32"/>
                <w:szCs w:val="32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كيفية صفات الله وحقيقتها</w:t>
            </w:r>
          </w:p>
        </w:tc>
        <w:tc>
          <w:tcPr>
            <w:tcW w:w="4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3EE6" w:rsidRDefault="005B3EE6">
            <w:pPr>
              <w:spacing w:line="204" w:lineRule="auto"/>
              <w:ind w:left="-57" w:right="-57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0"/>
                <w:szCs w:val="30"/>
                <w:rtl/>
              </w:rPr>
              <w:t>معرفة معاني المفردات القرآنية</w:t>
            </w: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3EE6" w:rsidRDefault="005B3EE6">
            <w:pPr>
              <w:spacing w:line="204" w:lineRule="auto"/>
              <w:ind w:left="-57" w:right="-57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أصول العقائد</w:t>
            </w:r>
          </w:p>
        </w:tc>
      </w:tr>
      <w:tr w:rsidR="005B3EE6" w:rsidTr="00FC043D">
        <w:tc>
          <w:tcPr>
            <w:tcW w:w="10759" w:type="dxa"/>
            <w:gridSpan w:val="1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B3EE6" w:rsidRDefault="005B3EE6" w:rsidP="00517B49">
            <w:pPr>
              <w:pStyle w:val="ListParagraph"/>
              <w:numPr>
                <w:ilvl w:val="0"/>
                <w:numId w:val="23"/>
              </w:numPr>
              <w:spacing w:line="228" w:lineRule="auto"/>
              <w:ind w:left="464" w:hanging="249"/>
              <w:jc w:val="both"/>
              <w:rPr>
                <w:rFonts w:ascii="Traditional Arabic" w:hAnsi="Traditional Arabic" w:cs="AL-Mateen"/>
                <w:sz w:val="32"/>
                <w:szCs w:val="32"/>
                <w:u w:val="single"/>
              </w:rPr>
            </w:pP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قَالَ تَعَالَى:</w:t>
            </w:r>
            <w:r>
              <w:rPr>
                <w:rFonts w:ascii="Traditional Arabic" w:hAnsi="Traditional Arabic" w:cs="AL-Mateen" w:hint="cs"/>
                <w:sz w:val="32"/>
                <w:szCs w:val="32"/>
                <w:rtl/>
              </w:rPr>
              <w:t xml:space="preserve"> </w:t>
            </w:r>
            <w:r>
              <w:rPr>
                <w:rFonts w:ascii="QCF_BSML" w:hAnsi="QCF_BSML" w:cs="QCF_BSML"/>
                <w:sz w:val="28"/>
                <w:szCs w:val="28"/>
                <w:rtl/>
              </w:rPr>
              <w:t>ﭪ</w:t>
            </w:r>
            <w:r>
              <w:rPr>
                <w:rFonts w:cs="KFGQPC Uthmanic Script HAFS" w:hint="cs"/>
                <w:color w:val="000000"/>
                <w:sz w:val="30"/>
                <w:szCs w:val="30"/>
                <w:rtl/>
              </w:rPr>
              <w:t>وَلَمَّا</w:t>
            </w:r>
            <w:r>
              <w:rPr>
                <w:rFonts w:cs="KFGQPC Uthmanic Script HAFS" w:hint="cs"/>
                <w:color w:val="000000"/>
                <w:sz w:val="44"/>
                <w:szCs w:val="44"/>
                <w:rtl/>
              </w:rPr>
              <w:t xml:space="preserve"> </w:t>
            </w:r>
            <w:r>
              <w:rPr>
                <w:rFonts w:cs="KFGQPC Uthmanic Script HAFS" w:hint="cs"/>
                <w:color w:val="000000"/>
                <w:sz w:val="30"/>
                <w:szCs w:val="30"/>
                <w:rtl/>
              </w:rPr>
              <w:t xml:space="preserve">بَلَغَ </w:t>
            </w:r>
            <w:r w:rsidRPr="00FC043D">
              <w:rPr>
                <w:rFonts w:cs="KFGQPC Uthmanic Script HAFS" w:hint="cs"/>
                <w:color w:val="000000"/>
                <w:sz w:val="30"/>
                <w:szCs w:val="30"/>
                <w:rtl/>
              </w:rPr>
              <w:t>أَشُدَّهُۥ وَٱسۡتَوَىٰٓ ءَاتَيۡنَ</w:t>
            </w:r>
            <w:r>
              <w:rPr>
                <w:rFonts w:cs="KFGQPC Uthmanic Script HAFS" w:hint="cs"/>
                <w:color w:val="000000"/>
                <w:sz w:val="30"/>
                <w:szCs w:val="30"/>
                <w:rtl/>
              </w:rPr>
              <w:t>ٰهُ حُكۡم</w:t>
            </w:r>
            <w:r>
              <w:rPr>
                <w:rFonts w:ascii="Jameel Noori Nastaleeq" w:hAnsi="Jameel Noori Nastaleeq" w:cs="KFGQPC Uthmanic Script HAFS" w:hint="cs"/>
                <w:color w:val="000000"/>
                <w:sz w:val="30"/>
                <w:szCs w:val="30"/>
                <w:rtl/>
              </w:rPr>
              <w:t>ٗ</w:t>
            </w:r>
            <w:r>
              <w:rPr>
                <w:rFonts w:cs="KFGQPC Uthmanic Script HAFS" w:hint="cs"/>
                <w:color w:val="000000"/>
                <w:sz w:val="30"/>
                <w:szCs w:val="30"/>
                <w:rtl/>
              </w:rPr>
              <w:t>ا وَعِلۡم</w:t>
            </w:r>
            <w:r>
              <w:rPr>
                <w:rFonts w:ascii="Jameel Noori Nastaleeq" w:hAnsi="Jameel Noori Nastaleeq" w:cs="KFGQPC Uthmanic Script HAFS" w:hint="cs"/>
                <w:color w:val="000000"/>
                <w:sz w:val="30"/>
                <w:szCs w:val="30"/>
                <w:rtl/>
              </w:rPr>
              <w:t>ٗ</w:t>
            </w:r>
            <w:r>
              <w:rPr>
                <w:rFonts w:cs="KFGQPC Uthmanic Script HAFS" w:hint="cs"/>
                <w:color w:val="000000"/>
                <w:sz w:val="30"/>
                <w:szCs w:val="30"/>
                <w:rtl/>
              </w:rPr>
              <w:t>ا</w:t>
            </w:r>
            <w:r>
              <w:rPr>
                <w:rFonts w:ascii="QCF_BSML" w:hAnsi="QCF_BSML" w:cs="QCF_BSML"/>
                <w:sz w:val="28"/>
                <w:szCs w:val="28"/>
                <w:rtl/>
              </w:rPr>
              <w:t>ﮊ</w:t>
            </w:r>
            <w:r>
              <w:rPr>
                <w:rFonts w:ascii="Traditional Arabic" w:hAnsi="Traditional Arabic" w:cs="AL-Mateen" w:hint="cs"/>
                <w:sz w:val="32"/>
                <w:szCs w:val="32"/>
                <w:rtl/>
              </w:rPr>
              <w:t xml:space="preserve">  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إِذَا لَمْ يُعَدَّ الفِعْلُ </w:t>
            </w:r>
            <w:r w:rsidRPr="00FC043D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(اسْتَوَى) دَلَّ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 عَلَى:</w:t>
            </w:r>
          </w:p>
        </w:tc>
      </w:tr>
      <w:tr w:rsidR="005B3EE6" w:rsidTr="00FC043D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sz w:val="32"/>
                <w:szCs w:val="32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القصد</w:t>
            </w:r>
          </w:p>
        </w:tc>
        <w:tc>
          <w:tcPr>
            <w:tcW w:w="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sz w:val="32"/>
                <w:szCs w:val="32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العلو</w:t>
            </w:r>
          </w:p>
        </w:tc>
        <w:tc>
          <w:tcPr>
            <w:tcW w:w="4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sz w:val="32"/>
                <w:szCs w:val="32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الكمال</w:t>
            </w: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القرب</w:t>
            </w:r>
          </w:p>
        </w:tc>
      </w:tr>
      <w:tr w:rsidR="005B3EE6" w:rsidTr="00517B49">
        <w:tc>
          <w:tcPr>
            <w:tcW w:w="10759" w:type="dxa"/>
            <w:gridSpan w:val="1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B3EE6" w:rsidRDefault="005B3EE6" w:rsidP="00517B49">
            <w:pPr>
              <w:pStyle w:val="ListParagraph"/>
              <w:numPr>
                <w:ilvl w:val="0"/>
                <w:numId w:val="23"/>
              </w:numPr>
              <w:spacing w:line="204" w:lineRule="auto"/>
              <w:ind w:left="464" w:hanging="249"/>
              <w:jc w:val="both"/>
              <w:rPr>
                <w:rFonts w:ascii="Traditional Arabic" w:hAnsi="Traditional Arabic" w:cs="AL-Mateen"/>
                <w:sz w:val="32"/>
                <w:szCs w:val="32"/>
                <w:u w:val="single"/>
              </w:rPr>
            </w:pP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مِمَّا يَعْلَمُهُ العُلَمَاءُ دُونَ غَيْرِهِمْ فِي تَفْسِيرِ القُرْآنِ:</w:t>
            </w:r>
          </w:p>
        </w:tc>
      </w:tr>
      <w:tr w:rsidR="005B3EE6" w:rsidTr="00517B49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192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192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الأمور الغيبية</w:t>
            </w:r>
          </w:p>
        </w:tc>
        <w:tc>
          <w:tcPr>
            <w:tcW w:w="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192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192" w:lineRule="auto"/>
              <w:ind w:left="-57" w:right="-57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0"/>
                <w:szCs w:val="30"/>
                <w:rtl/>
              </w:rPr>
              <w:t>ما يستنبطه العلماء من الفوائد والأحكام</w:t>
            </w:r>
          </w:p>
        </w:tc>
        <w:tc>
          <w:tcPr>
            <w:tcW w:w="4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192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192" w:lineRule="auto"/>
              <w:ind w:left="-57" w:right="-57"/>
              <w:jc w:val="center"/>
              <w:rPr>
                <w:rFonts w:ascii="Traditional Arabic" w:hAnsi="Traditional Arabic"/>
                <w:b/>
                <w:bCs/>
                <w:sz w:val="31"/>
                <w:szCs w:val="31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أصول العبادات</w:t>
            </w: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192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192" w:lineRule="auto"/>
              <w:ind w:left="-57" w:right="-57"/>
              <w:jc w:val="center"/>
              <w:rPr>
                <w:rFonts w:ascii="Traditional Arabic" w:hAnsi="Traditional Arabic"/>
                <w:b/>
                <w:bCs/>
                <w:sz w:val="31"/>
                <w:szCs w:val="31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أساليب البلاغة في اللغة العربية</w:t>
            </w:r>
          </w:p>
        </w:tc>
      </w:tr>
      <w:tr w:rsidR="005B3EE6" w:rsidTr="00517B49">
        <w:trPr>
          <w:gridAfter w:val="1"/>
          <w:wAfter w:w="17" w:type="dxa"/>
        </w:trPr>
        <w:tc>
          <w:tcPr>
            <w:tcW w:w="10742" w:type="dxa"/>
            <w:gridSpan w:val="14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B3EE6" w:rsidRDefault="005B3EE6" w:rsidP="00517B49">
            <w:pPr>
              <w:pStyle w:val="ListParagraph"/>
              <w:numPr>
                <w:ilvl w:val="0"/>
                <w:numId w:val="23"/>
              </w:numPr>
              <w:spacing w:line="216" w:lineRule="auto"/>
              <w:ind w:left="468" w:hanging="251"/>
              <w:jc w:val="both"/>
              <w:rPr>
                <w:rFonts w:ascii="Traditional Arabic" w:hAnsi="Traditional Arabic" w:cs="AL-Mateen"/>
                <w:sz w:val="32"/>
                <w:szCs w:val="32"/>
                <w:u w:val="single"/>
              </w:rPr>
            </w:pP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(مَعْرِفَةُ مَعَانِي المُفْرَدَاتِ القُرْآنِيَّةِ)؛ مِنْ أَ</w:t>
            </w:r>
            <w:r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نْوَاعِ</w:t>
            </w:r>
            <w:r w:rsidR="001874FA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 xml:space="preserve"> تَفْسِيرِ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:</w:t>
            </w:r>
          </w:p>
        </w:tc>
      </w:tr>
      <w:tr w:rsidR="005B3EE6" w:rsidTr="00517B49">
        <w:trPr>
          <w:gridAfter w:val="1"/>
          <w:wAfter w:w="17" w:type="dxa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 xml:space="preserve">ما يعلمه العلماء </w:t>
            </w:r>
          </w:p>
        </w:tc>
        <w:tc>
          <w:tcPr>
            <w:tcW w:w="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ما لا يُعذر أحد بجهله</w:t>
            </w:r>
          </w:p>
        </w:tc>
        <w:tc>
          <w:tcPr>
            <w:tcW w:w="4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sz w:val="30"/>
                <w:szCs w:val="30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ما لا يعلمه إلا الله</w:t>
            </w: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ind w:left="-57" w:right="-57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ما تعرفه العرب من كلامها</w:t>
            </w:r>
          </w:p>
        </w:tc>
      </w:tr>
      <w:tr w:rsidR="005B3EE6" w:rsidTr="00517B49">
        <w:trPr>
          <w:gridAfter w:val="1"/>
          <w:wAfter w:w="17" w:type="dxa"/>
        </w:trPr>
        <w:tc>
          <w:tcPr>
            <w:tcW w:w="10742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 w:rsidP="00517B49">
            <w:pPr>
              <w:pStyle w:val="ListParagraph"/>
              <w:numPr>
                <w:ilvl w:val="0"/>
                <w:numId w:val="23"/>
              </w:numPr>
              <w:spacing w:line="216" w:lineRule="auto"/>
              <w:ind w:left="468" w:hanging="251"/>
              <w:jc w:val="both"/>
              <w:rPr>
                <w:rFonts w:ascii="Traditional Arabic" w:hAnsi="Traditional Arabic" w:cs="AL-Mateen"/>
                <w:sz w:val="32"/>
                <w:szCs w:val="32"/>
                <w:u w:val="single"/>
              </w:rPr>
            </w:pP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(مَا لَا يُعْذَرُ أَحَدٌ بِجَهْلِهِ)؛ مِنْ أَقْسَامِ التَّفْسِيرِ بِاعْتِبَارِ:</w:t>
            </w:r>
          </w:p>
        </w:tc>
      </w:tr>
      <w:tr w:rsidR="005B3EE6" w:rsidTr="00517B49">
        <w:trPr>
          <w:gridAfter w:val="1"/>
          <w:wAfter w:w="17" w:type="dxa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معرفة الناس له</w:t>
            </w:r>
          </w:p>
        </w:tc>
        <w:tc>
          <w:tcPr>
            <w:tcW w:w="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اتجاهات المفسرين</w:t>
            </w:r>
          </w:p>
        </w:tc>
        <w:tc>
          <w:tcPr>
            <w:tcW w:w="4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sz w:val="30"/>
                <w:szCs w:val="30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أساليبه</w:t>
            </w: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طرق الوصول إليه</w:t>
            </w:r>
          </w:p>
        </w:tc>
      </w:tr>
      <w:tr w:rsidR="005B3EE6" w:rsidTr="00517B49">
        <w:trPr>
          <w:gridAfter w:val="1"/>
          <w:wAfter w:w="17" w:type="dxa"/>
        </w:trPr>
        <w:tc>
          <w:tcPr>
            <w:tcW w:w="10742" w:type="dxa"/>
            <w:gridSpan w:val="14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B3EE6" w:rsidRDefault="005B3EE6" w:rsidP="00517B49">
            <w:pPr>
              <w:pStyle w:val="ListParagraph"/>
              <w:numPr>
                <w:ilvl w:val="0"/>
                <w:numId w:val="23"/>
              </w:numPr>
              <w:spacing w:line="216" w:lineRule="auto"/>
              <w:ind w:left="468" w:hanging="251"/>
              <w:jc w:val="both"/>
              <w:rPr>
                <w:rFonts w:ascii="Traditional Arabic" w:hAnsi="Traditional Arabic" w:cs="AL-Mateen"/>
                <w:sz w:val="32"/>
                <w:szCs w:val="32"/>
                <w:u w:val="single"/>
              </w:rPr>
            </w:pP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lastRenderedPageBreak/>
              <w:t xml:space="preserve">قَالَ </w:t>
            </w:r>
            <w:r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تَعَالَى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: </w:t>
            </w:r>
            <w:r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﴿</w:t>
            </w:r>
            <w:r>
              <w:rPr>
                <w:rFonts w:cs="KFGQPC Uthmanic Script HAFS" w:hint="cs"/>
                <w:color w:val="000000"/>
                <w:sz w:val="30"/>
                <w:szCs w:val="30"/>
                <w:rtl/>
              </w:rPr>
              <w:t>إِنَّهُۥ يَرَىٰكُمۡ هُوَ وَقَبِيلُهُۥ مِنۡ حَيۡثُ لَا تَرَوۡنَهُمۡ</w:t>
            </w:r>
            <w:r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﴾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 ف</w:t>
            </w:r>
            <w:r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ِ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يه</w:t>
            </w:r>
            <w:r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ِ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 د</w:t>
            </w:r>
            <w:r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َ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ل</w:t>
            </w:r>
            <w:r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َ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ال</w:t>
            </w:r>
            <w:r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َ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ة</w:t>
            </w:r>
            <w:r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ٌ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 ع</w:t>
            </w:r>
            <w:r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َ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ل</w:t>
            </w:r>
            <w:r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َ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ى:</w:t>
            </w:r>
          </w:p>
        </w:tc>
      </w:tr>
      <w:tr w:rsidR="005B3EE6" w:rsidTr="00517B49">
        <w:trPr>
          <w:gridAfter w:val="1"/>
          <w:wAfter w:w="17" w:type="dxa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sz w:val="30"/>
                <w:szCs w:val="30"/>
                <w:rtl/>
              </w:rPr>
              <w:t>رؤية الإنس للشياطين</w:t>
            </w:r>
          </w:p>
        </w:tc>
        <w:tc>
          <w:tcPr>
            <w:tcW w:w="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 w:rsidP="004B3AFD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0"/>
                <w:szCs w:val="30"/>
                <w:rtl/>
              </w:rPr>
              <w:t>عدم رؤية الشياطين للإنس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 w:rsidP="00962BED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0"/>
                <w:szCs w:val="30"/>
                <w:rtl/>
              </w:rPr>
              <w:t>رؤية الشياطين للإنس</w:t>
            </w: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sz w:val="32"/>
                <w:szCs w:val="32"/>
              </w:rPr>
            </w:pPr>
            <w:r>
              <w:rPr>
                <w:rFonts w:ascii="Traditional Arabic" w:hAnsi="Traditional Arabic"/>
                <w:sz w:val="30"/>
                <w:szCs w:val="30"/>
                <w:rtl/>
              </w:rPr>
              <w:t>كل منهما يرى الآخر</w:t>
            </w:r>
          </w:p>
        </w:tc>
      </w:tr>
      <w:tr w:rsidR="005B3EE6" w:rsidTr="00517B49">
        <w:trPr>
          <w:gridAfter w:val="1"/>
          <w:wAfter w:w="17" w:type="dxa"/>
        </w:trPr>
        <w:tc>
          <w:tcPr>
            <w:tcW w:w="10742" w:type="dxa"/>
            <w:gridSpan w:val="1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B3EE6" w:rsidRDefault="005B3EE6" w:rsidP="00517B49">
            <w:pPr>
              <w:pStyle w:val="ListParagraph"/>
              <w:numPr>
                <w:ilvl w:val="0"/>
                <w:numId w:val="23"/>
              </w:numPr>
              <w:spacing w:line="216" w:lineRule="auto"/>
              <w:ind w:left="468" w:hanging="251"/>
              <w:jc w:val="both"/>
              <w:rPr>
                <w:rFonts w:ascii="Traditional Arabic" w:hAnsi="Traditional Arabic" w:cs="AL-Mateen"/>
                <w:sz w:val="32"/>
                <w:szCs w:val="32"/>
                <w:u w:val="single"/>
              </w:rPr>
            </w:pP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مِنْ شُرُوطِ قَبُولِ العِبَادَةِ:</w:t>
            </w:r>
          </w:p>
        </w:tc>
      </w:tr>
      <w:tr w:rsidR="005B3EE6" w:rsidTr="00517B49">
        <w:trPr>
          <w:gridAfter w:val="1"/>
          <w:wAfter w:w="17" w:type="dxa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ind w:left="-57" w:right="-57"/>
              <w:jc w:val="center"/>
              <w:rPr>
                <w:rFonts w:ascii="Traditional Arabic" w:hAnsi="Traditional Arabic"/>
                <w:sz w:val="32"/>
                <w:szCs w:val="32"/>
              </w:rPr>
            </w:pPr>
            <w:r>
              <w:rPr>
                <w:rFonts w:ascii="Traditional Arabic" w:hAnsi="Traditional Arabic"/>
                <w:sz w:val="30"/>
                <w:szCs w:val="30"/>
                <w:rtl/>
              </w:rPr>
              <w:t>الصدقة في السر</w:t>
            </w:r>
          </w:p>
        </w:tc>
        <w:tc>
          <w:tcPr>
            <w:tcW w:w="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 w:rsidP="00962BED">
            <w:pPr>
              <w:spacing w:line="204" w:lineRule="auto"/>
              <w:ind w:left="-57" w:right="-57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 xml:space="preserve">الإخلاص لله </w:t>
            </w:r>
            <w:r>
              <w:rPr>
                <w:rFonts w:ascii="Traditional Arabic" w:hAnsi="Traditional Arabic"/>
                <w:sz w:val="32"/>
                <w:szCs w:val="32"/>
              </w:rPr>
              <w:sym w:font="KFGQPC Arabic Symbols 01" w:char="F062"/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 w:rsidP="00A45225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0"/>
                <w:szCs w:val="30"/>
                <w:rtl/>
              </w:rPr>
              <w:t>الصلاة</w:t>
            </w: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0"/>
                <w:szCs w:val="30"/>
                <w:rtl/>
              </w:rPr>
              <w:t>التوكل على الله</w:t>
            </w:r>
          </w:p>
        </w:tc>
      </w:tr>
      <w:tr w:rsidR="005B3EE6" w:rsidTr="00517B49">
        <w:trPr>
          <w:gridAfter w:val="1"/>
          <w:wAfter w:w="17" w:type="dxa"/>
        </w:trPr>
        <w:tc>
          <w:tcPr>
            <w:tcW w:w="10742" w:type="dxa"/>
            <w:gridSpan w:val="1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B3EE6" w:rsidRDefault="005B3EE6" w:rsidP="00517B49">
            <w:pPr>
              <w:pStyle w:val="ListParagraph"/>
              <w:numPr>
                <w:ilvl w:val="0"/>
                <w:numId w:val="23"/>
              </w:numPr>
              <w:spacing w:line="216" w:lineRule="auto"/>
              <w:ind w:left="468" w:hanging="251"/>
              <w:jc w:val="both"/>
              <w:rPr>
                <w:rFonts w:ascii="Traditional Arabic" w:hAnsi="Traditional Arabic" w:cs="AL-Mateen"/>
                <w:sz w:val="32"/>
                <w:szCs w:val="32"/>
                <w:u w:val="single"/>
              </w:rPr>
            </w:pP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جَعَلَ اللهُ تَعَالَى الطَّيِّبَاتِ فِي الدُّنْيَا:</w:t>
            </w:r>
          </w:p>
        </w:tc>
      </w:tr>
      <w:tr w:rsidR="005B3EE6" w:rsidTr="00517B49">
        <w:trPr>
          <w:gridAfter w:val="1"/>
          <w:wAfter w:w="17" w:type="dxa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للمؤمنين والكفار</w:t>
            </w:r>
          </w:p>
        </w:tc>
        <w:tc>
          <w:tcPr>
            <w:tcW w:w="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خالصة للمؤمنين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خالصة للكفار</w:t>
            </w: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sz w:val="32"/>
                <w:szCs w:val="32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لأولياء الله</w:t>
            </w:r>
          </w:p>
        </w:tc>
      </w:tr>
      <w:tr w:rsidR="005B3EE6" w:rsidTr="00517B49">
        <w:trPr>
          <w:gridAfter w:val="1"/>
          <w:wAfter w:w="17" w:type="dxa"/>
        </w:trPr>
        <w:tc>
          <w:tcPr>
            <w:tcW w:w="10742" w:type="dxa"/>
            <w:gridSpan w:val="1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B3EE6" w:rsidRDefault="005B3EE6" w:rsidP="00517B49">
            <w:pPr>
              <w:pStyle w:val="ListParagraph"/>
              <w:numPr>
                <w:ilvl w:val="0"/>
                <w:numId w:val="23"/>
              </w:numPr>
              <w:spacing w:line="216" w:lineRule="auto"/>
              <w:ind w:left="468" w:hanging="251"/>
              <w:jc w:val="both"/>
              <w:rPr>
                <w:rFonts w:ascii="Traditional Arabic" w:hAnsi="Traditional Arabic" w:cs="AL-Mateen"/>
                <w:sz w:val="32"/>
                <w:szCs w:val="32"/>
                <w:u w:val="single"/>
              </w:rPr>
            </w:pP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عَاقَبَ اللهُ تَعَالَى الظَّالِمِينَ مِنَ اليَهُودِ الَّذِينَ كَانُوا اعْتَادُوا الصَّيْدَ يَوْمَ السَّبْتِ:</w:t>
            </w:r>
          </w:p>
        </w:tc>
      </w:tr>
      <w:tr w:rsidR="005B3EE6" w:rsidTr="00517B49">
        <w:trPr>
          <w:gridAfter w:val="1"/>
          <w:wAfter w:w="17" w:type="dxa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sz w:val="32"/>
                <w:szCs w:val="32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أخذهم بالصيحة</w:t>
            </w:r>
          </w:p>
        </w:tc>
        <w:tc>
          <w:tcPr>
            <w:tcW w:w="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sz w:val="32"/>
                <w:szCs w:val="32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أرسل عليهم الطوفان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sz w:val="32"/>
                <w:szCs w:val="32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أغرقهم في اليم</w:t>
            </w: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sz w:val="32"/>
                <w:szCs w:val="32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جعلهم قردة حقيقية</w:t>
            </w:r>
          </w:p>
        </w:tc>
      </w:tr>
      <w:tr w:rsidR="005B3EE6" w:rsidTr="00517B49">
        <w:trPr>
          <w:gridAfter w:val="1"/>
          <w:wAfter w:w="17" w:type="dxa"/>
        </w:trPr>
        <w:tc>
          <w:tcPr>
            <w:tcW w:w="10742" w:type="dxa"/>
            <w:gridSpan w:val="1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B3EE6" w:rsidRDefault="005B3EE6" w:rsidP="00517B49">
            <w:pPr>
              <w:pStyle w:val="ListParagraph"/>
              <w:numPr>
                <w:ilvl w:val="0"/>
                <w:numId w:val="23"/>
              </w:numPr>
              <w:spacing w:line="216" w:lineRule="auto"/>
              <w:ind w:left="468" w:hanging="251"/>
              <w:jc w:val="both"/>
              <w:rPr>
                <w:rFonts w:ascii="Traditional Arabic" w:hAnsi="Traditional Arabic" w:cs="AL-Mateen"/>
                <w:sz w:val="32"/>
                <w:szCs w:val="32"/>
                <w:u w:val="single"/>
              </w:rPr>
            </w:pPr>
            <w:bookmarkStart w:id="1" w:name="OLE_LINK1"/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مَعْنَى قَوْلِهِ تَعَالَى: ﴿</w:t>
            </w:r>
            <w:r>
              <w:rPr>
                <w:rFonts w:cs="KFGQPC Uthmanic Script HAFS" w:hint="cs"/>
                <w:color w:val="000000"/>
                <w:sz w:val="30"/>
                <w:szCs w:val="30"/>
                <w:rtl/>
              </w:rPr>
              <w:t>إِذۡ تَأۡتِيهِمۡ حِيتَانُهُمۡ يَوۡمَ سَبۡ</w:t>
            </w:r>
            <w:r w:rsidRPr="00FC043D">
              <w:rPr>
                <w:rFonts w:cs="KFGQPC Uthmanic Script HAFS" w:hint="cs"/>
                <w:color w:val="000000"/>
                <w:sz w:val="30"/>
                <w:szCs w:val="30"/>
                <w:rtl/>
              </w:rPr>
              <w:t>تِهِمۡ شُرَّع</w:t>
            </w:r>
            <w:r w:rsidRPr="00FC043D">
              <w:rPr>
                <w:rFonts w:ascii="Jameel Noori Nastaleeq" w:hAnsi="Jameel Noori Nastaleeq" w:cs="KFGQPC Uthmanic Script HAFS" w:hint="cs"/>
                <w:color w:val="000000"/>
                <w:sz w:val="30"/>
                <w:szCs w:val="30"/>
                <w:rtl/>
              </w:rPr>
              <w:t>ٗ</w:t>
            </w:r>
            <w:r w:rsidRPr="00FC043D">
              <w:rPr>
                <w:rFonts w:cs="KFGQPC Uthmanic Script HAFS" w:hint="cs"/>
                <w:color w:val="000000"/>
                <w:sz w:val="30"/>
                <w:szCs w:val="30"/>
                <w:rtl/>
              </w:rPr>
              <w:t>ا</w:t>
            </w:r>
            <w:r w:rsidRPr="00FC043D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﴾:</w:t>
            </w:r>
          </w:p>
        </w:tc>
      </w:tr>
      <w:bookmarkEnd w:id="1"/>
      <w:tr w:rsidR="005B3EE6" w:rsidTr="00517B49">
        <w:trPr>
          <w:gridAfter w:val="1"/>
          <w:wAfter w:w="17" w:type="dxa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تكون على شاطئ البحر</w:t>
            </w:r>
          </w:p>
        </w:tc>
        <w:tc>
          <w:tcPr>
            <w:tcW w:w="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ind w:left="-57" w:right="-57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ظاهرة على الماء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مختفية داخل البحر</w:t>
            </w: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تكون خارج البحر</w:t>
            </w:r>
          </w:p>
        </w:tc>
      </w:tr>
      <w:tr w:rsidR="005B3EE6" w:rsidTr="00517B49">
        <w:trPr>
          <w:gridAfter w:val="1"/>
          <w:wAfter w:w="17" w:type="dxa"/>
        </w:trPr>
        <w:tc>
          <w:tcPr>
            <w:tcW w:w="10742" w:type="dxa"/>
            <w:gridSpan w:val="1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B3EE6" w:rsidRDefault="005B3EE6" w:rsidP="00517B49">
            <w:pPr>
              <w:pStyle w:val="ListParagraph"/>
              <w:numPr>
                <w:ilvl w:val="0"/>
                <w:numId w:val="23"/>
              </w:numPr>
              <w:spacing w:line="216" w:lineRule="auto"/>
              <w:ind w:left="468" w:hanging="251"/>
              <w:jc w:val="both"/>
              <w:rPr>
                <w:rFonts w:ascii="Traditional Arabic" w:hAnsi="Traditional Arabic" w:cs="AL-Mateen"/>
                <w:sz w:val="32"/>
                <w:szCs w:val="32"/>
                <w:u w:val="single"/>
              </w:rPr>
            </w:pP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قَالَ </w:t>
            </w:r>
            <w:r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تَعَالَى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: </w:t>
            </w:r>
            <w:r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﴿</w:t>
            </w:r>
            <w:r>
              <w:rPr>
                <w:rFonts w:cs="KFGQPC Uthmanic Script HAFS" w:hint="cs"/>
                <w:color w:val="000000"/>
                <w:sz w:val="30"/>
                <w:szCs w:val="30"/>
                <w:rtl/>
              </w:rPr>
              <w:t>وَلَا تَكُونُواْ كَٱلَّذِينَ قَالُواْ سَمِعۡنَا وَهُمۡ لَا يَسۡمَعُونَ</w:t>
            </w:r>
            <w:r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﴾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 نَفَى اللهُ تَعَالَى عَنْهُمْ:</w:t>
            </w:r>
          </w:p>
        </w:tc>
      </w:tr>
      <w:tr w:rsidR="005B3EE6" w:rsidTr="00517B49">
        <w:trPr>
          <w:gridAfter w:val="1"/>
          <w:wAfter w:w="17" w:type="dxa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sz w:val="32"/>
                <w:szCs w:val="32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سماع العظة والتدبر</w:t>
            </w:r>
          </w:p>
        </w:tc>
        <w:tc>
          <w:tcPr>
            <w:tcW w:w="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ind w:left="-57" w:right="-57"/>
              <w:jc w:val="center"/>
              <w:rPr>
                <w:rFonts w:ascii="Traditional Arabic" w:hAnsi="Traditional Arabic"/>
                <w:b/>
                <w:bCs/>
                <w:sz w:val="29"/>
                <w:szCs w:val="29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إسماع الآيات لغيرهم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sz w:val="32"/>
                <w:szCs w:val="32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السمع الحقيقي</w:t>
            </w: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sz w:val="32"/>
                <w:szCs w:val="32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سماع التبليغ وقيام الحجة</w:t>
            </w:r>
          </w:p>
        </w:tc>
      </w:tr>
      <w:tr w:rsidR="005B3EE6" w:rsidTr="00517B49">
        <w:trPr>
          <w:gridAfter w:val="1"/>
          <w:wAfter w:w="17" w:type="dxa"/>
        </w:trPr>
        <w:tc>
          <w:tcPr>
            <w:tcW w:w="10742" w:type="dxa"/>
            <w:gridSpan w:val="1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B3EE6" w:rsidRDefault="005B3EE6" w:rsidP="00517B49">
            <w:pPr>
              <w:pStyle w:val="ListParagraph"/>
              <w:numPr>
                <w:ilvl w:val="0"/>
                <w:numId w:val="23"/>
              </w:numPr>
              <w:spacing w:line="216" w:lineRule="auto"/>
              <w:ind w:left="468" w:hanging="251"/>
              <w:jc w:val="both"/>
              <w:rPr>
                <w:rFonts w:ascii="Traditional Arabic" w:hAnsi="Traditional Arabic" w:cs="AL-Mateen"/>
                <w:sz w:val="32"/>
                <w:szCs w:val="32"/>
                <w:u w:val="single"/>
              </w:rPr>
            </w:pP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قَالَ </w:t>
            </w:r>
            <w:r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تَعَالَى</w:t>
            </w: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: ﴿</w:t>
            </w:r>
            <w:r>
              <w:rPr>
                <w:rFonts w:cs="KFGQPC Uthmanic Script HAFS" w:hint="cs"/>
                <w:color w:val="000000"/>
                <w:sz w:val="30"/>
                <w:szCs w:val="30"/>
                <w:rtl/>
              </w:rPr>
              <w:t xml:space="preserve">لَوۡ خَرَجُواْ فِيكُم مَّا زَادُوكُمۡ إِلَّا </w:t>
            </w:r>
            <w:r w:rsidRPr="00FC043D">
              <w:rPr>
                <w:rFonts w:cs="KFGQPC Uthmanic Script HAFS" w:hint="cs"/>
                <w:color w:val="000000"/>
                <w:sz w:val="30"/>
                <w:szCs w:val="30"/>
                <w:rtl/>
              </w:rPr>
              <w:t>خَبَال</w:t>
            </w:r>
            <w:r w:rsidRPr="00FC043D">
              <w:rPr>
                <w:rFonts w:ascii="Jameel Noori Nastaleeq" w:hAnsi="Jameel Noori Nastaleeq" w:cs="KFGQPC Uthmanic Script HAFS" w:hint="cs"/>
                <w:color w:val="000000"/>
                <w:sz w:val="30"/>
                <w:szCs w:val="30"/>
                <w:rtl/>
              </w:rPr>
              <w:t>ٗ</w:t>
            </w:r>
            <w:r w:rsidRPr="00FC043D">
              <w:rPr>
                <w:rFonts w:cs="KFGQPC Uthmanic Script HAFS" w:hint="cs"/>
                <w:color w:val="000000"/>
                <w:sz w:val="30"/>
                <w:szCs w:val="30"/>
                <w:rtl/>
              </w:rPr>
              <w:t>ا</w:t>
            </w:r>
            <w:r w:rsidRPr="00FC043D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﴾</w:t>
            </w:r>
            <w:r w:rsidRPr="00FC043D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؛ مَعْنَى </w:t>
            </w:r>
            <w:r w:rsidRPr="00FC043D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﴿</w:t>
            </w:r>
            <w:r w:rsidRPr="00FC043D">
              <w:rPr>
                <w:rFonts w:cs="KFGQPC Uthmanic Script HAFS" w:hint="cs"/>
                <w:color w:val="000000"/>
                <w:sz w:val="30"/>
                <w:szCs w:val="30"/>
                <w:rtl/>
              </w:rPr>
              <w:t>خَبَال</w:t>
            </w:r>
            <w:r w:rsidRPr="00FC043D">
              <w:rPr>
                <w:rFonts w:ascii="Jameel Noori Nastaleeq" w:hAnsi="Jameel Noori Nastaleeq" w:cs="KFGQPC Uthmanic Script HAFS" w:hint="cs"/>
                <w:color w:val="000000"/>
                <w:sz w:val="30"/>
                <w:szCs w:val="30"/>
                <w:rtl/>
              </w:rPr>
              <w:t>ٗ</w:t>
            </w:r>
            <w:r w:rsidRPr="00FC043D">
              <w:rPr>
                <w:rFonts w:cs="KFGQPC Uthmanic Script HAFS" w:hint="cs"/>
                <w:color w:val="000000"/>
                <w:sz w:val="30"/>
                <w:szCs w:val="30"/>
                <w:rtl/>
              </w:rPr>
              <w:t>ا</w:t>
            </w:r>
            <w:r w:rsidRPr="00FC043D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>﴾</w:t>
            </w: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فِي الآيَةِ:</w:t>
            </w:r>
          </w:p>
        </w:tc>
      </w:tr>
      <w:tr w:rsidR="005B3EE6" w:rsidTr="00517B49">
        <w:trPr>
          <w:gridAfter w:val="1"/>
          <w:wAfter w:w="17" w:type="dxa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Pr="006B22A6" w:rsidRDefault="005B3EE6">
            <w:pPr>
              <w:spacing w:line="204" w:lineRule="auto"/>
              <w:jc w:val="center"/>
              <w:rPr>
                <w:rFonts w:ascii="Traditional Arabic" w:hAnsi="Traditional Arabic"/>
                <w:sz w:val="32"/>
                <w:szCs w:val="32"/>
              </w:rPr>
            </w:pPr>
            <w:r w:rsidRPr="006B22A6">
              <w:rPr>
                <w:rFonts w:ascii="Traditional Arabic" w:hAnsi="Traditional Arabic" w:hint="cs"/>
                <w:sz w:val="32"/>
                <w:szCs w:val="32"/>
                <w:rtl/>
              </w:rPr>
              <w:t>نفاقاً</w:t>
            </w:r>
            <w:r>
              <w:rPr>
                <w:rFonts w:ascii="Traditional Arabic" w:hAnsi="Traditional Arabic" w:hint="cs"/>
                <w:sz w:val="32"/>
                <w:szCs w:val="32"/>
                <w:rtl/>
              </w:rPr>
              <w:t xml:space="preserve"> وكفراً</w:t>
            </w:r>
          </w:p>
        </w:tc>
        <w:tc>
          <w:tcPr>
            <w:tcW w:w="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قوة في الجيش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سداداً في الرأي والفكر</w:t>
            </w: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فساداً في الرأي والتدبير</w:t>
            </w:r>
          </w:p>
        </w:tc>
      </w:tr>
      <w:tr w:rsidR="005B3EE6" w:rsidTr="00517B49">
        <w:trPr>
          <w:gridAfter w:val="1"/>
          <w:wAfter w:w="17" w:type="dxa"/>
        </w:trPr>
        <w:tc>
          <w:tcPr>
            <w:tcW w:w="10742" w:type="dxa"/>
            <w:gridSpan w:val="1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B3EE6" w:rsidRDefault="005B3EE6" w:rsidP="00517B49">
            <w:pPr>
              <w:pStyle w:val="ListParagraph"/>
              <w:numPr>
                <w:ilvl w:val="0"/>
                <w:numId w:val="23"/>
              </w:numPr>
              <w:spacing w:line="216" w:lineRule="auto"/>
              <w:ind w:left="468" w:hanging="251"/>
              <w:jc w:val="both"/>
              <w:rPr>
                <w:rFonts w:ascii="Traditional Arabic" w:hAnsi="Traditional Arabic" w:cs="AL-Mateen"/>
                <w:sz w:val="32"/>
                <w:szCs w:val="32"/>
                <w:u w:val="single"/>
              </w:rPr>
            </w:pP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قَالَ </w:t>
            </w:r>
            <w:r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تَعَالَى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: ﴿</w:t>
            </w:r>
            <w:r>
              <w:rPr>
                <w:rFonts w:cs="KFGQPC Uthmanic Script HAFS" w:hint="cs"/>
                <w:color w:val="000000"/>
                <w:sz w:val="30"/>
                <w:szCs w:val="30"/>
                <w:rtl/>
              </w:rPr>
              <w:t>أَلَا فِي ٱلۡفِتۡنَةِ سَقَطُواْ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﴾ </w:t>
            </w:r>
            <w:r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المَقْصُودُ بِـ</w:t>
            </w:r>
            <w:r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﴿</w:t>
            </w:r>
            <w:r>
              <w:rPr>
                <w:rFonts w:cs="KFGQPC Uthmanic Script HAFS" w:hint="cs"/>
                <w:color w:val="000000"/>
                <w:sz w:val="30"/>
                <w:szCs w:val="30"/>
                <w:rtl/>
              </w:rPr>
              <w:t>ٱلۡفِتۡنَةِ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﴾:</w:t>
            </w:r>
          </w:p>
        </w:tc>
      </w:tr>
      <w:tr w:rsidR="005B3EE6" w:rsidTr="00517B49">
        <w:trPr>
          <w:gridAfter w:val="1"/>
          <w:wAfter w:w="17" w:type="dxa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16" w:lineRule="auto"/>
              <w:jc w:val="center"/>
              <w:rPr>
                <w:rFonts w:ascii="Traditional Arabic" w:hAnsi="Traditional Arabic"/>
                <w:sz w:val="30"/>
                <w:szCs w:val="30"/>
              </w:rPr>
            </w:pPr>
            <w:r>
              <w:rPr>
                <w:rFonts w:ascii="Traditional Arabic" w:hAnsi="Traditional Arabic"/>
                <w:sz w:val="30"/>
                <w:szCs w:val="30"/>
                <w:rtl/>
              </w:rPr>
              <w:t>الشرك والمعاصي</w:t>
            </w:r>
          </w:p>
        </w:tc>
        <w:tc>
          <w:tcPr>
            <w:tcW w:w="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Pr="006B22A6" w:rsidRDefault="005B3EE6" w:rsidP="005574AA">
            <w:pPr>
              <w:spacing w:line="216" w:lineRule="auto"/>
              <w:jc w:val="center"/>
              <w:rPr>
                <w:rFonts w:ascii="Traditional Arabic" w:hAnsi="Traditional Arabic"/>
                <w:sz w:val="30"/>
                <w:szCs w:val="30"/>
              </w:rPr>
            </w:pPr>
            <w:r>
              <w:rPr>
                <w:rFonts w:ascii="Traditional Arabic" w:hAnsi="Traditional Arabic"/>
                <w:sz w:val="30"/>
                <w:szCs w:val="30"/>
                <w:rtl/>
              </w:rPr>
              <w:t>الكذب على الرسول</w:t>
            </w:r>
            <w:r>
              <w:rPr>
                <w:rFonts w:ascii="Traditional Arabic" w:hAnsi="Traditional Arabic" w:hint="cs"/>
                <w:sz w:val="30"/>
                <w:szCs w:val="30"/>
                <w:rtl/>
              </w:rPr>
              <w:t xml:space="preserve"> </w:t>
            </w:r>
            <w:r>
              <w:rPr>
                <w:rFonts w:ascii="lOTUS 2007" w:hAnsi="lOTUS 2007" w:cs="lOTUS 2007"/>
                <w:sz w:val="28"/>
                <w:szCs w:val="28"/>
              </w:rPr>
              <w:sym w:font="AXtYasmineLight" w:char="F0F7"/>
            </w:r>
            <w:r>
              <w:rPr>
                <w:rFonts w:ascii="Traditional Arabic" w:hAnsi="Traditional Arabic"/>
                <w:sz w:val="30"/>
                <w:szCs w:val="30"/>
                <w:rtl/>
              </w:rPr>
              <w:t>، والتخلف عن الجها</w:t>
            </w:r>
            <w:r w:rsidRPr="006B22A6">
              <w:rPr>
                <w:rFonts w:ascii="Traditional Arabic" w:hAnsi="Traditional Arabic" w:hint="cs"/>
                <w:sz w:val="30"/>
                <w:szCs w:val="30"/>
                <w:rtl/>
              </w:rPr>
              <w:t>د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البلاء والعذاب</w:t>
            </w: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الشبهات والشهوات</w:t>
            </w:r>
          </w:p>
        </w:tc>
      </w:tr>
      <w:tr w:rsidR="005B3EE6" w:rsidTr="00517B49">
        <w:trPr>
          <w:gridAfter w:val="1"/>
          <w:wAfter w:w="17" w:type="dxa"/>
        </w:trPr>
        <w:tc>
          <w:tcPr>
            <w:tcW w:w="10742" w:type="dxa"/>
            <w:gridSpan w:val="1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B3EE6" w:rsidRDefault="005B3EE6" w:rsidP="00517B49">
            <w:pPr>
              <w:pStyle w:val="ListParagraph"/>
              <w:numPr>
                <w:ilvl w:val="0"/>
                <w:numId w:val="23"/>
              </w:numPr>
              <w:spacing w:line="216" w:lineRule="auto"/>
              <w:ind w:left="468" w:hanging="251"/>
              <w:jc w:val="both"/>
              <w:rPr>
                <w:rFonts w:ascii="Traditional Arabic" w:hAnsi="Traditional Arabic" w:cs="AL-Mateen"/>
                <w:sz w:val="32"/>
                <w:szCs w:val="32"/>
                <w:u w:val="single"/>
              </w:rPr>
            </w:pP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الم</w:t>
            </w:r>
            <w:r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ِ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زَاحُ وَالهَزْلُ بِشَيْءٍ مِنَ الدِّينِ:</w:t>
            </w:r>
          </w:p>
        </w:tc>
      </w:tr>
      <w:tr w:rsidR="005B3EE6" w:rsidTr="00517B49">
        <w:trPr>
          <w:gridAfter w:val="1"/>
          <w:wAfter w:w="17" w:type="dxa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كبيرة من كبائر الذنوب</w:t>
            </w:r>
          </w:p>
        </w:tc>
        <w:tc>
          <w:tcPr>
            <w:tcW w:w="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معصية دون الكفر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كفر وردة</w:t>
            </w: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ind w:left="-57" w:right="-57"/>
              <w:jc w:val="center"/>
              <w:rPr>
                <w:rFonts w:ascii="Traditional Arabic" w:hAnsi="Traditional Arabic"/>
                <w:b/>
                <w:bCs/>
                <w:sz w:val="30"/>
                <w:szCs w:val="30"/>
                <w:u w:val="single"/>
              </w:rPr>
            </w:pPr>
            <w:r>
              <w:rPr>
                <w:rFonts w:ascii="Traditional Arabic" w:hAnsi="Traditional Arabic"/>
                <w:sz w:val="30"/>
                <w:szCs w:val="30"/>
                <w:rtl/>
              </w:rPr>
              <w:t>جائز إن كان من غير قصد</w:t>
            </w:r>
          </w:p>
        </w:tc>
      </w:tr>
      <w:tr w:rsidR="005B3EE6" w:rsidTr="00517B49">
        <w:trPr>
          <w:gridAfter w:val="1"/>
          <w:wAfter w:w="17" w:type="dxa"/>
        </w:trPr>
        <w:tc>
          <w:tcPr>
            <w:tcW w:w="10742" w:type="dxa"/>
            <w:gridSpan w:val="1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B3EE6" w:rsidRDefault="005B3EE6" w:rsidP="00517B49">
            <w:pPr>
              <w:pStyle w:val="ListParagraph"/>
              <w:numPr>
                <w:ilvl w:val="0"/>
                <w:numId w:val="23"/>
              </w:numPr>
              <w:spacing w:line="216" w:lineRule="auto"/>
              <w:ind w:left="468" w:hanging="251"/>
              <w:jc w:val="both"/>
              <w:rPr>
                <w:rFonts w:ascii="Adwaa Elsalaf" w:hAnsi="Adwaa Elsalaf" w:cs="Adwaa Elsalaf"/>
                <w:b/>
                <w:bCs/>
                <w:sz w:val="32"/>
                <w:szCs w:val="32"/>
              </w:rPr>
            </w:pP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سُمِّيَتْ سُورَةُ التَّوْبَةِ بِهَذَا الِاسْمِ؛ لِأَنَّ فِيهَا التَّوْبَةُ عَلَى:</w:t>
            </w:r>
          </w:p>
        </w:tc>
      </w:tr>
      <w:tr w:rsidR="005B3EE6" w:rsidTr="00517B49">
        <w:trPr>
          <w:gridAfter w:val="1"/>
          <w:wAfter w:w="17" w:type="dxa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المؤمنين</w:t>
            </w:r>
          </w:p>
        </w:tc>
        <w:tc>
          <w:tcPr>
            <w:tcW w:w="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النصارى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المنافقين</w:t>
            </w: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المقاتلين</w:t>
            </w:r>
          </w:p>
        </w:tc>
      </w:tr>
      <w:tr w:rsidR="005B3EE6" w:rsidTr="00517B49">
        <w:trPr>
          <w:gridAfter w:val="1"/>
          <w:wAfter w:w="17" w:type="dxa"/>
        </w:trPr>
        <w:tc>
          <w:tcPr>
            <w:tcW w:w="10742" w:type="dxa"/>
            <w:gridSpan w:val="1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 w:rsidP="00517B49">
            <w:pPr>
              <w:pStyle w:val="ListParagraph"/>
              <w:numPr>
                <w:ilvl w:val="0"/>
                <w:numId w:val="23"/>
              </w:numPr>
              <w:spacing w:line="216" w:lineRule="auto"/>
              <w:ind w:left="468" w:hanging="251"/>
              <w:jc w:val="both"/>
              <w:rPr>
                <w:rFonts w:ascii="Adwaa Elsalaf" w:hAnsi="Adwaa Elsalaf" w:cs="Adwaa Elsalaf"/>
                <w:b/>
                <w:bCs/>
                <w:sz w:val="32"/>
                <w:szCs w:val="32"/>
              </w:rPr>
            </w:pP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مِنْ عَلَامَاتِ النِّفَاقِ الوَارِدَةِ فِي سُورَةِ التَّوْبَةِ:</w:t>
            </w:r>
          </w:p>
        </w:tc>
      </w:tr>
      <w:tr w:rsidR="005B3EE6" w:rsidTr="00517B49">
        <w:trPr>
          <w:gridAfter w:val="1"/>
          <w:wAfter w:w="17" w:type="dxa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الفرح لانتصار المسلمين</w:t>
            </w:r>
          </w:p>
        </w:tc>
        <w:tc>
          <w:tcPr>
            <w:tcW w:w="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الحزن لمصائب المسلمين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sz w:val="32"/>
                <w:szCs w:val="32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الحزن لانتصار الكفار</w:t>
            </w: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الفرح بمصائب المسلمين</w:t>
            </w:r>
          </w:p>
        </w:tc>
      </w:tr>
      <w:tr w:rsidR="005B3EE6" w:rsidTr="00517B49">
        <w:trPr>
          <w:gridAfter w:val="1"/>
          <w:wAfter w:w="17" w:type="dxa"/>
        </w:trPr>
        <w:tc>
          <w:tcPr>
            <w:tcW w:w="10742" w:type="dxa"/>
            <w:gridSpan w:val="1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B3EE6" w:rsidRDefault="005B3EE6" w:rsidP="00517B49">
            <w:pPr>
              <w:pStyle w:val="ListParagraph"/>
              <w:numPr>
                <w:ilvl w:val="0"/>
                <w:numId w:val="23"/>
              </w:numPr>
              <w:spacing w:line="216" w:lineRule="auto"/>
              <w:ind w:left="468" w:hanging="251"/>
              <w:jc w:val="both"/>
              <w:rPr>
                <w:rFonts w:ascii="Traditional Arabic" w:hAnsi="Traditional Arabic" w:cs="AL-Mateen"/>
                <w:sz w:val="32"/>
                <w:szCs w:val="32"/>
                <w:u w:val="single"/>
              </w:rPr>
            </w:pP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مِنَ المَصَالِحِ الدِّينِيَّةِ لِمَعْرِفَةِ السِّنِينَ وَالحِسَابِ؛ مَعْرِفَةُ:</w:t>
            </w:r>
          </w:p>
        </w:tc>
      </w:tr>
      <w:tr w:rsidR="005B3EE6" w:rsidTr="00517B49">
        <w:trPr>
          <w:gridAfter w:val="1"/>
          <w:wAfter w:w="17" w:type="dxa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أوقات الصلوات</w:t>
            </w:r>
          </w:p>
        </w:tc>
        <w:tc>
          <w:tcPr>
            <w:tcW w:w="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الفصول الأربعة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0"/>
                <w:szCs w:val="30"/>
                <w:rtl/>
              </w:rPr>
              <w:t>حساب الأعمار</w:t>
            </w: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sz w:val="32"/>
                <w:szCs w:val="32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التوقيت لضبط الأعمال</w:t>
            </w:r>
          </w:p>
        </w:tc>
      </w:tr>
      <w:tr w:rsidR="005B3EE6" w:rsidTr="00517B49">
        <w:trPr>
          <w:gridAfter w:val="1"/>
          <w:wAfter w:w="17" w:type="dxa"/>
        </w:trPr>
        <w:tc>
          <w:tcPr>
            <w:tcW w:w="10742" w:type="dxa"/>
            <w:gridSpan w:val="1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B3EE6" w:rsidRDefault="005B3EE6" w:rsidP="00517B49">
            <w:pPr>
              <w:pStyle w:val="ListParagraph"/>
              <w:numPr>
                <w:ilvl w:val="0"/>
                <w:numId w:val="23"/>
              </w:numPr>
              <w:spacing w:line="216" w:lineRule="auto"/>
              <w:ind w:left="468" w:hanging="251"/>
              <w:jc w:val="both"/>
              <w:rPr>
                <w:rFonts w:ascii="Traditional Arabic" w:hAnsi="Traditional Arabic" w:cs="AL-Mateen"/>
                <w:sz w:val="32"/>
                <w:szCs w:val="32"/>
                <w:u w:val="single"/>
              </w:rPr>
            </w:pP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 مَعْنَى</w:t>
            </w:r>
            <w:r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 xml:space="preserve"> ﴿</w:t>
            </w:r>
            <w:r>
              <w:rPr>
                <w:rFonts w:cs="KFGQPC Uthmanic Script HAFS" w:hint="cs"/>
                <w:sz w:val="30"/>
                <w:szCs w:val="30"/>
                <w:rtl/>
              </w:rPr>
              <w:t>زِيَادَةٞ</w:t>
            </w:r>
            <w:r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 xml:space="preserve">﴾ 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فِي قَوْلِهِ </w:t>
            </w:r>
            <w:r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تَعَالَى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:</w:t>
            </w:r>
            <w:r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 xml:space="preserve"> ﴿</w:t>
            </w:r>
            <w:r>
              <w:rPr>
                <w:rFonts w:cs="KFGQPC Uthmanic Script HAFS" w:hint="cs"/>
                <w:sz w:val="30"/>
                <w:szCs w:val="30"/>
                <w:rtl/>
              </w:rPr>
              <w:t>لِّلَّذِينَ أَحۡسَنُواْ ٱلۡحُسۡنَىٰ وَزِيَادَةٞ</w:t>
            </w:r>
            <w:r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﴾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:</w:t>
            </w:r>
          </w:p>
        </w:tc>
      </w:tr>
      <w:tr w:rsidR="005B3EE6" w:rsidTr="00517B49">
        <w:trPr>
          <w:gridAfter w:val="1"/>
          <w:wAfter w:w="17" w:type="dxa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حسنات مضاعفة</w:t>
            </w:r>
          </w:p>
        </w:tc>
        <w:tc>
          <w:tcPr>
            <w:tcW w:w="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0"/>
                <w:szCs w:val="30"/>
                <w:rtl/>
              </w:rPr>
              <w:t>النظر إلى وجه الله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0"/>
                <w:szCs w:val="30"/>
                <w:rtl/>
              </w:rPr>
              <w:t>الخلود في الجنة</w:t>
            </w:r>
          </w:p>
        </w:tc>
        <w:tc>
          <w:tcPr>
            <w:tcW w:w="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EE6" w:rsidRDefault="005B3EE6">
            <w:pPr>
              <w:spacing w:line="204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0"/>
                <w:szCs w:val="30"/>
                <w:rtl/>
              </w:rPr>
              <w:t>النعيم المقيم</w:t>
            </w:r>
          </w:p>
        </w:tc>
      </w:tr>
    </w:tbl>
    <w:p w:rsidR="00517B49" w:rsidRDefault="00517B49" w:rsidP="00517B49"/>
    <w:tbl>
      <w:tblPr>
        <w:bidiVisual/>
        <w:tblW w:w="0" w:type="auto"/>
        <w:tblInd w:w="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2202"/>
        <w:gridCol w:w="448"/>
        <w:gridCol w:w="2315"/>
        <w:gridCol w:w="425"/>
        <w:gridCol w:w="2268"/>
        <w:gridCol w:w="426"/>
        <w:gridCol w:w="2222"/>
      </w:tblGrid>
      <w:tr w:rsidR="00517B49" w:rsidTr="00517B49">
        <w:tc>
          <w:tcPr>
            <w:tcW w:w="10742" w:type="dxa"/>
            <w:gridSpan w:val="8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17B49" w:rsidRDefault="00517B49" w:rsidP="00517B49">
            <w:pPr>
              <w:pStyle w:val="ListParagraph"/>
              <w:numPr>
                <w:ilvl w:val="0"/>
                <w:numId w:val="23"/>
              </w:numPr>
              <w:spacing w:line="216" w:lineRule="auto"/>
              <w:ind w:left="468" w:hanging="251"/>
              <w:jc w:val="both"/>
              <w:rPr>
                <w:rFonts w:ascii="Traditional Arabic" w:hAnsi="Traditional Arabic" w:cs="AL-Mateen"/>
                <w:sz w:val="32"/>
                <w:szCs w:val="32"/>
                <w:u w:val="single"/>
              </w:rPr>
            </w:pP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يُجَازِي اللهُ تَعَالَى عَلَى السَّيِّئَةِ:</w:t>
            </w:r>
          </w:p>
        </w:tc>
      </w:tr>
      <w:tr w:rsidR="00517B49" w:rsidTr="00517B49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B49" w:rsidRDefault="00517B49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B49" w:rsidRPr="00FC043D" w:rsidRDefault="00517B49">
            <w:pPr>
              <w:jc w:val="center"/>
              <w:rPr>
                <w:rFonts w:ascii="Traditional Arabic" w:hAnsi="Traditional Arabic"/>
                <w:b/>
                <w:bCs/>
                <w:color w:val="000000" w:themeColor="text1"/>
                <w:sz w:val="32"/>
                <w:szCs w:val="32"/>
              </w:rPr>
            </w:pPr>
            <w:r w:rsidRPr="00FC043D">
              <w:rPr>
                <w:rFonts w:ascii="Traditional Arabic" w:hAnsi="Traditional Arabic"/>
                <w:color w:val="000000" w:themeColor="text1"/>
                <w:sz w:val="30"/>
                <w:szCs w:val="30"/>
                <w:rtl/>
              </w:rPr>
              <w:t>سيئة مثل</w:t>
            </w:r>
            <w:r w:rsidR="00FC043D" w:rsidRPr="00FC043D">
              <w:rPr>
                <w:rFonts w:ascii="Traditional Arabic" w:hAnsi="Traditional Arabic" w:hint="cs"/>
                <w:color w:val="000000" w:themeColor="text1"/>
                <w:sz w:val="30"/>
                <w:szCs w:val="30"/>
                <w:rtl/>
              </w:rPr>
              <w:t>ي</w:t>
            </w:r>
            <w:r w:rsidRPr="00FC043D">
              <w:rPr>
                <w:rFonts w:ascii="Traditional Arabic" w:hAnsi="Traditional Arabic"/>
                <w:color w:val="000000" w:themeColor="text1"/>
                <w:sz w:val="30"/>
                <w:szCs w:val="30"/>
                <w:rtl/>
              </w:rPr>
              <w:t>ها</w:t>
            </w: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B49" w:rsidRDefault="00517B49">
            <w:pPr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B49" w:rsidRDefault="00517B49">
            <w:pPr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0"/>
                <w:szCs w:val="30"/>
                <w:rtl/>
              </w:rPr>
              <w:t>أضعافاً كثيرة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B49" w:rsidRDefault="00517B49">
            <w:pPr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B49" w:rsidRDefault="00517B49">
            <w:pPr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0"/>
                <w:szCs w:val="30"/>
                <w:rtl/>
              </w:rPr>
              <w:t>عشر سيئات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B49" w:rsidRDefault="00517B49">
            <w:pPr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B49" w:rsidRDefault="00517B49">
            <w:pPr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0"/>
                <w:szCs w:val="30"/>
                <w:rtl/>
              </w:rPr>
              <w:t>سيئة واحدة</w:t>
            </w:r>
          </w:p>
        </w:tc>
      </w:tr>
      <w:tr w:rsidR="00517B49" w:rsidTr="00517B49">
        <w:tc>
          <w:tcPr>
            <w:tcW w:w="10742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17B49" w:rsidRDefault="00517B49" w:rsidP="00517B49">
            <w:pPr>
              <w:pStyle w:val="ListParagraph"/>
              <w:numPr>
                <w:ilvl w:val="0"/>
                <w:numId w:val="23"/>
              </w:numPr>
              <w:spacing w:line="216" w:lineRule="auto"/>
              <w:ind w:left="468" w:hanging="251"/>
              <w:jc w:val="both"/>
              <w:rPr>
                <w:rFonts w:ascii="Traditional Arabic" w:hAnsi="Traditional Arabic" w:cs="AL-Mateen"/>
                <w:sz w:val="32"/>
                <w:szCs w:val="32"/>
                <w:u w:val="single"/>
              </w:rPr>
            </w:pPr>
            <w:r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ذَكَرَتِ الآيَاتُ أَنَّ كُفَّارَ قُرَيْشٍ كَانُوا مُقِرِّينَ بِتَوْحِيدِ:</w:t>
            </w:r>
          </w:p>
        </w:tc>
      </w:tr>
      <w:tr w:rsidR="00517B49" w:rsidTr="00517B49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B49" w:rsidRDefault="00517B49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B49" w:rsidRDefault="00517B49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sz w:val="30"/>
                <w:szCs w:val="30"/>
                <w:rtl/>
              </w:rPr>
              <w:t>الربوبية</w:t>
            </w: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B49" w:rsidRDefault="00517B49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B49" w:rsidRDefault="00517B49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0"/>
                <w:szCs w:val="30"/>
                <w:rtl/>
              </w:rPr>
              <w:t>الألوهية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B49" w:rsidRDefault="00517B49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B49" w:rsidRDefault="00517B49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0"/>
                <w:szCs w:val="30"/>
                <w:rtl/>
              </w:rPr>
              <w:t>الأسماء والصفات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B49" w:rsidRDefault="00517B49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B49" w:rsidRPr="003F13D2" w:rsidRDefault="00517B49">
            <w:pPr>
              <w:spacing w:line="216" w:lineRule="auto"/>
              <w:jc w:val="center"/>
              <w:rPr>
                <w:rFonts w:ascii="Traditional Arabic" w:hAnsi="Traditional Arabic"/>
                <w:sz w:val="30"/>
                <w:szCs w:val="30"/>
              </w:rPr>
            </w:pPr>
            <w:r w:rsidRPr="003F13D2">
              <w:rPr>
                <w:rFonts w:ascii="Traditional Arabic" w:hAnsi="Traditional Arabic"/>
                <w:sz w:val="30"/>
                <w:szCs w:val="30"/>
                <w:rtl/>
              </w:rPr>
              <w:t>الطلب</w:t>
            </w:r>
            <w:r w:rsidR="003F13D2" w:rsidRPr="003F13D2">
              <w:rPr>
                <w:rFonts w:ascii="Traditional Arabic" w:hAnsi="Traditional Arabic" w:hint="cs"/>
                <w:sz w:val="30"/>
                <w:szCs w:val="30"/>
                <w:rtl/>
              </w:rPr>
              <w:t xml:space="preserve"> والقصد</w:t>
            </w:r>
          </w:p>
        </w:tc>
      </w:tr>
      <w:tr w:rsidR="00517B49" w:rsidTr="00517B49">
        <w:tc>
          <w:tcPr>
            <w:tcW w:w="10742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17B49" w:rsidRDefault="00517B49" w:rsidP="00517B49">
            <w:pPr>
              <w:pStyle w:val="ListParagraph"/>
              <w:numPr>
                <w:ilvl w:val="0"/>
                <w:numId w:val="23"/>
              </w:numPr>
              <w:spacing w:line="216" w:lineRule="auto"/>
              <w:ind w:left="468" w:hanging="251"/>
              <w:jc w:val="both"/>
              <w:rPr>
                <w:rFonts w:ascii="Traditional Arabic" w:hAnsi="Traditional Arabic" w:cs="AL-Mateen"/>
                <w:sz w:val="32"/>
                <w:szCs w:val="32"/>
                <w:u w:val="single"/>
              </w:rPr>
            </w:pPr>
            <w:r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 xml:space="preserve">نَوْعُ الِاسْتِفْهَامِ </w:t>
            </w:r>
            <w:r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  <w:t>فِي قَوْلِهِ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 تَعَالَى: </w:t>
            </w:r>
            <w:r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﴿</w:t>
            </w:r>
            <w:r>
              <w:rPr>
                <w:rFonts w:cs="KFGQPC Uthmanic Script HAFS" w:hint="cs"/>
                <w:color w:val="000000"/>
                <w:sz w:val="30"/>
                <w:szCs w:val="30"/>
                <w:rtl/>
              </w:rPr>
              <w:t>فَقُلۡ أَفَلَا تَتَّقُونَ</w:t>
            </w:r>
            <w:r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﴾</w:t>
            </w:r>
            <w:r w:rsidR="001874FA">
              <w:rPr>
                <w:rFonts w:ascii="Adwaa Elsalaf" w:hAnsi="Adwaa Elsalaf" w:cs="Adwaa Elsalaf" w:hint="cs"/>
                <w:b/>
                <w:bCs/>
                <w:sz w:val="30"/>
                <w:szCs w:val="30"/>
                <w:rtl/>
              </w:rPr>
              <w:t>؛ اسْتِفْهَامُ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:</w:t>
            </w:r>
          </w:p>
        </w:tc>
      </w:tr>
      <w:tr w:rsidR="00517B49" w:rsidTr="00517B49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B49" w:rsidRDefault="00517B49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B49" w:rsidRDefault="00517B49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0"/>
                <w:szCs w:val="30"/>
                <w:rtl/>
              </w:rPr>
              <w:t>تقرير</w:t>
            </w: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B49" w:rsidRDefault="00517B49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B49" w:rsidRDefault="00517B49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0"/>
                <w:szCs w:val="30"/>
                <w:rtl/>
              </w:rPr>
              <w:t>إنكار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B49" w:rsidRDefault="00517B49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B49" w:rsidRDefault="00517B49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0"/>
                <w:szCs w:val="30"/>
                <w:rtl/>
              </w:rPr>
              <w:t>توبيخ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B49" w:rsidRDefault="00517B49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B49" w:rsidRDefault="00517B49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0"/>
                <w:szCs w:val="30"/>
                <w:rtl/>
              </w:rPr>
              <w:t>تعجب</w:t>
            </w:r>
          </w:p>
        </w:tc>
      </w:tr>
      <w:tr w:rsidR="00517B49" w:rsidTr="00517B49">
        <w:tc>
          <w:tcPr>
            <w:tcW w:w="10742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17B49" w:rsidRDefault="00517B49" w:rsidP="00517B49">
            <w:pPr>
              <w:pStyle w:val="ListParagraph"/>
              <w:numPr>
                <w:ilvl w:val="0"/>
                <w:numId w:val="23"/>
              </w:numPr>
              <w:spacing w:line="216" w:lineRule="auto"/>
              <w:ind w:left="468" w:hanging="251"/>
              <w:jc w:val="both"/>
              <w:rPr>
                <w:rFonts w:ascii="Traditional Arabic" w:hAnsi="Traditional Arabic" w:cs="AL-Mateen"/>
                <w:sz w:val="32"/>
                <w:szCs w:val="32"/>
                <w:u w:val="single"/>
              </w:rPr>
            </w:pPr>
            <w:r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 xml:space="preserve">قَالَ </w:t>
            </w:r>
            <w:r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تَعَالَى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: ﴿</w:t>
            </w:r>
            <w:r>
              <w:rPr>
                <w:rFonts w:cs="KFGQPC Uthmanic Script HAFS" w:hint="cs"/>
                <w:sz w:val="30"/>
                <w:szCs w:val="30"/>
                <w:rtl/>
              </w:rPr>
              <w:t>أَلَمۡ تَرَ إِلَى ٱلَّذِينَ بَدَّلُواْ نِعۡمَتَ ٱللَّهِ كُفۡرٗا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﴾ المَقْصُودُ بِـ ﴿</w:t>
            </w:r>
            <w:r>
              <w:rPr>
                <w:rFonts w:cs="KFGQPC Uthmanic Script HAFS" w:hint="cs"/>
                <w:sz w:val="30"/>
                <w:szCs w:val="30"/>
                <w:rtl/>
              </w:rPr>
              <w:t>نِعۡمَتَ ٱللَّهِ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﴾:</w:t>
            </w:r>
          </w:p>
        </w:tc>
      </w:tr>
      <w:tr w:rsidR="00223D7E" w:rsidTr="00517B49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3D7E" w:rsidRDefault="00223D7E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3D7E" w:rsidRDefault="00223D7E">
            <w:pPr>
              <w:spacing w:line="216" w:lineRule="auto"/>
              <w:jc w:val="center"/>
              <w:rPr>
                <w:rFonts w:ascii="Traditional Arabic" w:hAnsi="Traditional Arabic"/>
                <w:sz w:val="32"/>
                <w:szCs w:val="32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القرآن الكريم</w:t>
            </w: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3D7E" w:rsidRDefault="00223D7E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3D7E" w:rsidRDefault="00223D7E">
            <w:pPr>
              <w:spacing w:line="216" w:lineRule="auto"/>
              <w:jc w:val="center"/>
              <w:rPr>
                <w:rFonts w:ascii="Traditional Arabic" w:hAnsi="Traditional Arabic"/>
                <w:sz w:val="32"/>
                <w:szCs w:val="32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الخلود في الجنة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3D7E" w:rsidRDefault="00223D7E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3D7E" w:rsidRDefault="00223D7E" w:rsidP="00962BED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 xml:space="preserve">إرسال الرسول </w:t>
            </w:r>
            <w:r>
              <w:rPr>
                <w:rFonts w:ascii="Traditional Arabic" w:hAnsi="Traditional Arabic"/>
                <w:sz w:val="32"/>
                <w:szCs w:val="32"/>
              </w:rPr>
              <w:sym w:font="AXtYasmineLight" w:char="F0F7"/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3D7E" w:rsidRDefault="00223D7E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3D7E" w:rsidRDefault="00223D7E" w:rsidP="00D6772C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نعيم الدنيا</w:t>
            </w:r>
          </w:p>
        </w:tc>
      </w:tr>
      <w:tr w:rsidR="00223D7E" w:rsidTr="00517B49">
        <w:tc>
          <w:tcPr>
            <w:tcW w:w="10742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23D7E" w:rsidRDefault="00223D7E" w:rsidP="00517B49">
            <w:pPr>
              <w:pStyle w:val="ListParagraph"/>
              <w:numPr>
                <w:ilvl w:val="0"/>
                <w:numId w:val="23"/>
              </w:numPr>
              <w:spacing w:line="216" w:lineRule="auto"/>
              <w:ind w:left="468" w:hanging="251"/>
              <w:jc w:val="both"/>
              <w:rPr>
                <w:rFonts w:ascii="Traditional Arabic" w:hAnsi="Traditional Arabic" w:cs="AL-Mateen"/>
                <w:sz w:val="32"/>
                <w:szCs w:val="32"/>
                <w:u w:val="single"/>
              </w:rPr>
            </w:pPr>
            <w:r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 xml:space="preserve">قَالَ </w:t>
            </w:r>
            <w:r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تَعَالَى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: </w:t>
            </w:r>
            <w:r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﴿</w:t>
            </w:r>
            <w:r>
              <w:rPr>
                <w:rFonts w:cs="KFGQPC Uthmanic Script HAFS" w:hint="cs"/>
                <w:color w:val="000000"/>
                <w:sz w:val="30"/>
                <w:szCs w:val="30"/>
                <w:rtl/>
              </w:rPr>
              <w:t>أَتَىٰٓ أَمۡرُ ٱللَّهِ فَلَا تَسۡتَعۡجِلُوهُ</w:t>
            </w:r>
            <w:r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﴾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؛ مَعْنَى </w:t>
            </w:r>
            <w:r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﴿</w:t>
            </w:r>
            <w:r>
              <w:rPr>
                <w:rFonts w:cs="KFGQPC Uthmanic Script HAFS" w:hint="cs"/>
                <w:color w:val="000000"/>
                <w:sz w:val="30"/>
                <w:szCs w:val="30"/>
                <w:rtl/>
              </w:rPr>
              <w:t>أَمۡرُ ٱللَّهِ</w:t>
            </w:r>
            <w:r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﴾</w:t>
            </w:r>
            <w:r w:rsidR="00D42D1F">
              <w:rPr>
                <w:rFonts w:ascii="Adwaa Elsalaf" w:hAnsi="Adwaa Elsalaf" w:cs="Adwaa Elsalaf" w:hint="cs"/>
                <w:b/>
                <w:bCs/>
                <w:sz w:val="30"/>
                <w:szCs w:val="30"/>
                <w:rtl/>
              </w:rPr>
              <w:t>:</w:t>
            </w:r>
          </w:p>
        </w:tc>
      </w:tr>
      <w:tr w:rsidR="00223D7E" w:rsidTr="00517B49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3D7E" w:rsidRDefault="00223D7E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lastRenderedPageBreak/>
              <w:t>أ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3D7E" w:rsidRDefault="00223D7E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يوم القيامة</w:t>
            </w: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3D7E" w:rsidRDefault="00223D7E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3D7E" w:rsidRDefault="00223D7E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نصر الله لأوليائه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3D7E" w:rsidRDefault="00223D7E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3D7E" w:rsidRDefault="001874FA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 w:hint="cs"/>
                <w:sz w:val="32"/>
                <w:szCs w:val="32"/>
                <w:rtl/>
              </w:rPr>
              <w:t>عذاب الله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3D7E" w:rsidRDefault="00223D7E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3D7E" w:rsidRDefault="00223D7E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 xml:space="preserve">بعثة محمد </w:t>
            </w:r>
            <w:r>
              <w:rPr>
                <w:rFonts w:ascii="Traditional Arabic" w:hAnsi="Traditional Arabic"/>
                <w:sz w:val="32"/>
                <w:szCs w:val="32"/>
              </w:rPr>
              <w:sym w:font="AXtYasmineLight" w:char="F0F7"/>
            </w:r>
          </w:p>
        </w:tc>
      </w:tr>
      <w:tr w:rsidR="00223D7E" w:rsidTr="00517B49">
        <w:tc>
          <w:tcPr>
            <w:tcW w:w="10742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23D7E" w:rsidRDefault="00223D7E" w:rsidP="00517B49">
            <w:pPr>
              <w:pStyle w:val="ListParagraph"/>
              <w:numPr>
                <w:ilvl w:val="0"/>
                <w:numId w:val="23"/>
              </w:numPr>
              <w:spacing w:line="216" w:lineRule="auto"/>
              <w:ind w:left="468" w:hanging="251"/>
              <w:jc w:val="both"/>
              <w:rPr>
                <w:rFonts w:ascii="Traditional Arabic" w:hAnsi="Traditional Arabic" w:cs="AL-Mateen"/>
                <w:sz w:val="32"/>
                <w:szCs w:val="32"/>
                <w:u w:val="single"/>
              </w:rPr>
            </w:pP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المَقْصُودُ بِـ </w:t>
            </w:r>
            <w:r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﴿</w:t>
            </w:r>
            <w:r>
              <w:rPr>
                <w:rFonts w:cs="KFGQPC Uthmanic Script HAFS" w:hint="cs"/>
                <w:color w:val="000000"/>
                <w:sz w:val="30"/>
                <w:szCs w:val="30"/>
                <w:rtl/>
              </w:rPr>
              <w:t>ٱلۡمَلَٰٓئِكَةَ</w:t>
            </w:r>
            <w:r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﴾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  <w:t>فِي قَوْلِهِ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: </w:t>
            </w:r>
            <w:r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﴿</w:t>
            </w:r>
            <w:r>
              <w:rPr>
                <w:rFonts w:cs="KFGQPC Uthmanic Script HAFS" w:hint="cs"/>
                <w:color w:val="000000"/>
                <w:sz w:val="30"/>
                <w:szCs w:val="30"/>
                <w:rtl/>
              </w:rPr>
              <w:t>يُنَزِّلُ ٱلۡمَلَٰٓئِكَةَ بِٱلرُّوحِ مِنۡ أَمۡرِهِۦ</w:t>
            </w:r>
            <w:r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﴾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:</w:t>
            </w:r>
          </w:p>
        </w:tc>
      </w:tr>
      <w:tr w:rsidR="00223D7E" w:rsidTr="00517B49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3D7E" w:rsidRDefault="00223D7E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3D7E" w:rsidRDefault="00223D7E">
            <w:pPr>
              <w:spacing w:line="216" w:lineRule="auto"/>
              <w:jc w:val="center"/>
              <w:rPr>
                <w:rFonts w:ascii="Traditional Arabic" w:hAnsi="Traditional Arabic"/>
                <w:sz w:val="32"/>
                <w:szCs w:val="32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جميع الملائكة</w:t>
            </w: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3D7E" w:rsidRDefault="00223D7E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3D7E" w:rsidRDefault="00223D7E">
            <w:pPr>
              <w:spacing w:line="216" w:lineRule="auto"/>
              <w:jc w:val="center"/>
              <w:rPr>
                <w:rFonts w:ascii="Traditional Arabic" w:hAnsi="Traditional Arabic"/>
                <w:sz w:val="32"/>
                <w:szCs w:val="32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 xml:space="preserve">جبريل </w:t>
            </w:r>
            <w:r>
              <w:rPr>
                <w:rFonts w:ascii="Traditional Arabic" w:hAnsi="Traditional Arabic"/>
                <w:sz w:val="32"/>
                <w:szCs w:val="32"/>
              </w:rPr>
              <w:sym w:font="KFGQPC Arabic Symbols 01" w:char="F06E"/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3D7E" w:rsidRDefault="00223D7E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3D7E" w:rsidRDefault="00223D7E">
            <w:pPr>
              <w:spacing w:line="216" w:lineRule="auto"/>
              <w:jc w:val="center"/>
              <w:rPr>
                <w:rFonts w:ascii="Traditional Arabic" w:hAnsi="Traditional Arabic"/>
                <w:sz w:val="32"/>
                <w:szCs w:val="32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 xml:space="preserve">ميكائيل </w:t>
            </w:r>
            <w:r>
              <w:rPr>
                <w:rFonts w:ascii="Traditional Arabic" w:hAnsi="Traditional Arabic"/>
                <w:sz w:val="32"/>
                <w:szCs w:val="32"/>
              </w:rPr>
              <w:sym w:font="KFGQPC Arabic Symbols 01" w:char="F06E"/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3D7E" w:rsidRDefault="00223D7E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3D7E" w:rsidRDefault="00223D7E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ملك الموت</w:t>
            </w:r>
          </w:p>
        </w:tc>
      </w:tr>
      <w:tr w:rsidR="00223D7E" w:rsidTr="00517B49">
        <w:tc>
          <w:tcPr>
            <w:tcW w:w="10742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23D7E" w:rsidRDefault="00223D7E" w:rsidP="00517B49">
            <w:pPr>
              <w:pStyle w:val="ListParagraph"/>
              <w:numPr>
                <w:ilvl w:val="0"/>
                <w:numId w:val="23"/>
              </w:numPr>
              <w:spacing w:line="216" w:lineRule="auto"/>
              <w:ind w:left="468" w:hanging="251"/>
              <w:jc w:val="both"/>
              <w:rPr>
                <w:rFonts w:ascii="Traditional Arabic" w:hAnsi="Traditional Arabic" w:cs="AL-Mateen"/>
                <w:sz w:val="32"/>
                <w:szCs w:val="32"/>
                <w:u w:val="single"/>
              </w:rPr>
            </w:pP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المَقْصُودُ بِـ </w:t>
            </w:r>
            <w:r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﴿</w:t>
            </w:r>
            <w:r>
              <w:rPr>
                <w:rFonts w:cs="KFGQPC Uthmanic Script HAFS" w:hint="cs"/>
                <w:color w:val="000000"/>
                <w:sz w:val="30"/>
                <w:szCs w:val="30"/>
                <w:rtl/>
              </w:rPr>
              <w:t>ِٱلرُّوحِ</w:t>
            </w:r>
            <w:r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﴾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  <w:t>فِي قَوْلِهِ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: </w:t>
            </w:r>
            <w:r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﴿</w:t>
            </w:r>
            <w:r>
              <w:rPr>
                <w:rFonts w:cs="KFGQPC Uthmanic Script HAFS" w:hint="cs"/>
                <w:color w:val="000000"/>
                <w:sz w:val="30"/>
                <w:szCs w:val="30"/>
                <w:rtl/>
              </w:rPr>
              <w:t>يُنَزِّلُ ٱلۡمَلَٰٓئِكَةَ بِٱلرُّوحِ مِنۡ أَمۡرِهِۦ</w:t>
            </w:r>
            <w:r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﴾:</w:t>
            </w:r>
          </w:p>
        </w:tc>
      </w:tr>
      <w:tr w:rsidR="00223D7E" w:rsidTr="00517B49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3D7E" w:rsidRDefault="00223D7E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3D7E" w:rsidRDefault="00223D7E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أرواح الخلق</w:t>
            </w: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3D7E" w:rsidRDefault="00223D7E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3D7E" w:rsidRDefault="00223D7E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حياة الأنبياء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3D7E" w:rsidRDefault="00223D7E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3D7E" w:rsidRDefault="00223D7E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بعث الخلق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3D7E" w:rsidRDefault="00223D7E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3D7E" w:rsidRDefault="00223D7E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الوحي</w:t>
            </w:r>
          </w:p>
        </w:tc>
      </w:tr>
      <w:tr w:rsidR="00223D7E" w:rsidTr="00517B49">
        <w:tc>
          <w:tcPr>
            <w:tcW w:w="10742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23D7E" w:rsidRDefault="00223D7E" w:rsidP="00517B49">
            <w:pPr>
              <w:pStyle w:val="ListParagraph"/>
              <w:numPr>
                <w:ilvl w:val="0"/>
                <w:numId w:val="23"/>
              </w:numPr>
              <w:spacing w:line="216" w:lineRule="auto"/>
              <w:ind w:left="468" w:hanging="251"/>
              <w:jc w:val="both"/>
              <w:rPr>
                <w:rFonts w:ascii="Traditional Arabic" w:hAnsi="Traditional Arabic" w:cs="AL-Mateen"/>
                <w:sz w:val="32"/>
                <w:szCs w:val="32"/>
                <w:u w:val="single"/>
              </w:rPr>
            </w:pP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المَقْصُودُ بِـ </w:t>
            </w:r>
            <w:r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﴿</w:t>
            </w:r>
            <w:r>
              <w:rPr>
                <w:rFonts w:cs="KFGQPC Uthmanic Script HAFS" w:hint="cs"/>
                <w:color w:val="000000"/>
                <w:sz w:val="30"/>
                <w:szCs w:val="30"/>
                <w:rtl/>
              </w:rPr>
              <w:t>قَرۡيَة</w:t>
            </w:r>
            <w:r>
              <w:rPr>
                <w:rFonts w:ascii="Jameel Noori Nastaleeq" w:hAnsi="Jameel Noori Nastaleeq" w:cs="KFGQPC Uthmanic Script HAFS" w:hint="cs"/>
                <w:color w:val="000000"/>
                <w:sz w:val="30"/>
                <w:szCs w:val="30"/>
                <w:rtl/>
              </w:rPr>
              <w:t>ٗ</w:t>
            </w:r>
            <w:r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﴾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  <w:t>فِي قَوْلِهِ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: </w:t>
            </w:r>
            <w:r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﴿</w:t>
            </w:r>
            <w:r>
              <w:rPr>
                <w:rFonts w:cs="KFGQPC Uthmanic Script HAFS" w:hint="cs"/>
                <w:color w:val="000000"/>
                <w:sz w:val="30"/>
                <w:szCs w:val="30"/>
                <w:rtl/>
              </w:rPr>
              <w:t>وَضَرَبَ ٱللَّهُ مَثَل</w:t>
            </w:r>
            <w:r>
              <w:rPr>
                <w:rFonts w:ascii="Jameel Noori Nastaleeq" w:hAnsi="Jameel Noori Nastaleeq" w:cs="KFGQPC Uthmanic Script HAFS" w:hint="cs"/>
                <w:color w:val="000000"/>
                <w:sz w:val="30"/>
                <w:szCs w:val="30"/>
                <w:rtl/>
              </w:rPr>
              <w:t>ٗ</w:t>
            </w:r>
            <w:r>
              <w:rPr>
                <w:rFonts w:cs="KFGQPC Uthmanic Script HAFS" w:hint="cs"/>
                <w:color w:val="000000"/>
                <w:sz w:val="30"/>
                <w:szCs w:val="30"/>
                <w:rtl/>
              </w:rPr>
              <w:t>ا قَرۡيَة</w:t>
            </w:r>
            <w:r>
              <w:rPr>
                <w:rFonts w:ascii="Jameel Noori Nastaleeq" w:hAnsi="Jameel Noori Nastaleeq" w:cs="KFGQPC Uthmanic Script HAFS" w:hint="cs"/>
                <w:color w:val="000000"/>
                <w:sz w:val="30"/>
                <w:szCs w:val="30"/>
                <w:rtl/>
              </w:rPr>
              <w:t>ٗ</w:t>
            </w:r>
            <w:r>
              <w:rPr>
                <w:rFonts w:cs="KFGQPC Uthmanic Script HAFS" w:hint="cs"/>
                <w:color w:val="000000"/>
                <w:sz w:val="30"/>
                <w:szCs w:val="30"/>
                <w:rtl/>
              </w:rPr>
              <w:t xml:space="preserve"> كَانَتۡ ءَامِنَة</w:t>
            </w:r>
            <w:r>
              <w:rPr>
                <w:rFonts w:ascii="Jameel Noori Nastaleeq" w:hAnsi="Jameel Noori Nastaleeq" w:cs="KFGQPC Uthmanic Script HAFS" w:hint="cs"/>
                <w:color w:val="000000"/>
                <w:sz w:val="30"/>
                <w:szCs w:val="30"/>
                <w:rtl/>
              </w:rPr>
              <w:t>ٗ</w:t>
            </w:r>
            <w:r>
              <w:rPr>
                <w:rFonts w:cs="KFGQPC Uthmanic Script HAFS" w:hint="cs"/>
                <w:color w:val="000000"/>
                <w:sz w:val="30"/>
                <w:szCs w:val="30"/>
                <w:rtl/>
              </w:rPr>
              <w:t xml:space="preserve"> مُّطۡمَئِنَّة</w:t>
            </w:r>
            <w:r>
              <w:rPr>
                <w:rFonts w:ascii="Jameel Noori Nastaleeq" w:hAnsi="Jameel Noori Nastaleeq" w:cs="KFGQPC Uthmanic Script HAFS" w:hint="cs"/>
                <w:color w:val="000000"/>
                <w:sz w:val="30"/>
                <w:szCs w:val="30"/>
                <w:rtl/>
              </w:rPr>
              <w:t>ٗ</w:t>
            </w:r>
            <w:r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﴾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:</w:t>
            </w:r>
          </w:p>
        </w:tc>
      </w:tr>
      <w:tr w:rsidR="00223D7E" w:rsidTr="00517B49"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3D7E" w:rsidRDefault="00223D7E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3D7E" w:rsidRDefault="00223D7E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المدينة المنورة</w:t>
            </w: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3D7E" w:rsidRDefault="00223D7E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3D7E" w:rsidRDefault="00223D7E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مكة المكرمة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3D7E" w:rsidRDefault="00223D7E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3D7E" w:rsidRDefault="00223D7E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الشام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3D7E" w:rsidRDefault="00223D7E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</w:rPr>
            </w:pP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3D7E" w:rsidRDefault="00223D7E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raditional Arabic" w:hAnsi="Traditional Arabic"/>
                <w:sz w:val="32"/>
                <w:szCs w:val="32"/>
                <w:rtl/>
              </w:rPr>
              <w:t>القدس</w:t>
            </w:r>
          </w:p>
        </w:tc>
      </w:tr>
    </w:tbl>
    <w:p w:rsidR="00517B49" w:rsidRDefault="00517B49" w:rsidP="00517B49">
      <w:pPr>
        <w:rPr>
          <w:rFonts w:ascii="Traditional Arabic" w:hAnsi="Traditional Arabic"/>
          <w:b/>
          <w:bCs/>
          <w:sz w:val="4"/>
          <w:szCs w:val="4"/>
          <w:u w:val="single"/>
        </w:rPr>
      </w:pPr>
    </w:p>
    <w:tbl>
      <w:tblPr>
        <w:bidiVisual/>
        <w:tblW w:w="0" w:type="auto"/>
        <w:tblInd w:w="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34"/>
        <w:gridCol w:w="830"/>
      </w:tblGrid>
      <w:tr w:rsidR="00517B49" w:rsidTr="00517B49">
        <w:trPr>
          <w:trHeight w:val="517"/>
        </w:trPr>
        <w:tc>
          <w:tcPr>
            <w:tcW w:w="99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B49" w:rsidRDefault="00517B49">
            <w:pPr>
              <w:spacing w:line="216" w:lineRule="auto"/>
              <w:jc w:val="both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Adwaa Elsalaf" w:hAnsi="Adwaa Elsalaf" w:cs="Adwaa Elsalaf"/>
                <w:b/>
                <w:bCs/>
                <w:sz w:val="32"/>
                <w:szCs w:val="32"/>
                <w:u w:val="single"/>
                <w:rtl/>
              </w:rPr>
              <w:t>السُّؤَالُ الثَّانِي: ظَلِّلِ الاخْتِيَارَ (صَحْ) عِنْدَمَا تَكُونُ الإِجَابَةُ صَحِيحَةً، وَظَلِّلِ الاخْتِيَارَ (خَطَأ) عِنْدَمَا تَكُونُ الإِجَابَةُ خَاطِئَةً فِيمَا يَأْتِي:</w:t>
            </w:r>
            <w:r>
              <w:rPr>
                <w:rFonts w:ascii="Bold" w:hAnsi="Bold" w:cs="Arial"/>
                <w:sz w:val="22"/>
                <w:szCs w:val="22"/>
                <w:rtl/>
              </w:rPr>
              <w:t xml:space="preserve">                                                                                              </w:t>
            </w:r>
            <w:r>
              <w:rPr>
                <w:rFonts w:ascii="Bold" w:hAnsi="Bold" w:cs="Arial"/>
                <w:sz w:val="22"/>
                <w:szCs w:val="22"/>
                <w:u w:val="single"/>
                <w:rtl/>
              </w:rPr>
              <w:t>(</w:t>
            </w:r>
            <w:r>
              <w:rPr>
                <w:rFonts w:ascii="Bold" w:hAnsi="Bold" w:cs="AL-Mateen" w:hint="cs"/>
                <w:sz w:val="22"/>
                <w:szCs w:val="22"/>
                <w:u w:val="single"/>
                <w:rtl/>
              </w:rPr>
              <w:t>كل فقرة موضوعية بدرجة</w:t>
            </w:r>
            <w:r>
              <w:rPr>
                <w:rFonts w:ascii="Bold" w:hAnsi="Bold" w:cs="Arial"/>
                <w:sz w:val="22"/>
                <w:szCs w:val="22"/>
                <w:u w:val="single"/>
                <w:rtl/>
              </w:rPr>
              <w:t>)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B49" w:rsidRPr="005574AA" w:rsidRDefault="00517B49">
            <w:pPr>
              <w:spacing w:line="168" w:lineRule="auto"/>
              <w:jc w:val="center"/>
              <w:rPr>
                <w:rFonts w:ascii="Adwaa Elsalaf" w:hAnsi="Adwaa Elsalaf" w:cs="Adwaa Elsalaf"/>
                <w:b/>
                <w:bCs/>
                <w:sz w:val="30"/>
                <w:szCs w:val="30"/>
                <w:u w:val="single"/>
              </w:rPr>
            </w:pPr>
          </w:p>
        </w:tc>
      </w:tr>
      <w:tr w:rsidR="00517B49" w:rsidTr="00517B49">
        <w:trPr>
          <w:trHeight w:val="20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B49" w:rsidRDefault="00517B49">
            <w:pPr>
              <w:bidi w:val="0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B49" w:rsidRPr="005574AA" w:rsidRDefault="00517B49">
            <w:pPr>
              <w:spacing w:line="168" w:lineRule="auto"/>
              <w:jc w:val="center"/>
              <w:rPr>
                <w:rFonts w:ascii="Adwaa Elsalaf" w:hAnsi="Adwaa Elsalaf" w:cs="Adwaa Elsalaf"/>
                <w:b/>
                <w:bCs/>
                <w:sz w:val="30"/>
                <w:szCs w:val="30"/>
              </w:rPr>
            </w:pPr>
            <w:r w:rsidRPr="005574AA"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8</w:t>
            </w:r>
          </w:p>
        </w:tc>
      </w:tr>
    </w:tbl>
    <w:p w:rsidR="00517B49" w:rsidRDefault="00517B49" w:rsidP="00517B49">
      <w:pPr>
        <w:rPr>
          <w:rFonts w:ascii="Traditional Arabic" w:hAnsi="Traditional Arabic"/>
          <w:b/>
          <w:bCs/>
          <w:sz w:val="2"/>
          <w:szCs w:val="2"/>
          <w:u w:val="single"/>
          <w:rtl/>
        </w:rPr>
      </w:pPr>
    </w:p>
    <w:tbl>
      <w:tblPr>
        <w:bidiVisual/>
        <w:tblW w:w="10695" w:type="dxa"/>
        <w:tblInd w:w="186" w:type="dxa"/>
        <w:tblLook w:val="04A0" w:firstRow="1" w:lastRow="0" w:firstColumn="1" w:lastColumn="0" w:noHBand="0" w:noVBand="1"/>
      </w:tblPr>
      <w:tblGrid>
        <w:gridCol w:w="9986"/>
        <w:gridCol w:w="709"/>
      </w:tblGrid>
      <w:tr w:rsidR="00517B49" w:rsidTr="005574AA">
        <w:trPr>
          <w:trHeight w:val="85"/>
        </w:trPr>
        <w:tc>
          <w:tcPr>
            <w:tcW w:w="9986" w:type="dxa"/>
            <w:vAlign w:val="center"/>
            <w:hideMark/>
          </w:tcPr>
          <w:p w:rsidR="00517B49" w:rsidRDefault="00517B49" w:rsidP="001874FA">
            <w:pPr>
              <w:pStyle w:val="ListParagraph"/>
              <w:numPr>
                <w:ilvl w:val="0"/>
                <w:numId w:val="23"/>
              </w:numPr>
              <w:spacing w:line="276" w:lineRule="auto"/>
              <w:ind w:left="468" w:hanging="251"/>
              <w:jc w:val="both"/>
              <w:rPr>
                <w:rFonts w:ascii="Adwaa Elsalaf" w:hAnsi="Adwaa Elsalaf" w:cs="Adwaa Elsalaf"/>
                <w:sz w:val="32"/>
                <w:szCs w:val="32"/>
              </w:rPr>
            </w:pP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مِنْ ضَوَابِطِ المُفَسِّرِ لِلتَّفْسِيرِ: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 xml:space="preserve"> مَعْرِفَةُ مَعَانِي الأَفْعَالِ مِنْ خِلَالِ مَا تَتَعَدَّى بِهِ.</w:t>
            </w:r>
          </w:p>
        </w:tc>
        <w:tc>
          <w:tcPr>
            <w:tcW w:w="709" w:type="dxa"/>
            <w:vAlign w:val="center"/>
            <w:hideMark/>
          </w:tcPr>
          <w:p w:rsidR="00517B49" w:rsidRDefault="00517B49" w:rsidP="001874FA">
            <w:pPr>
              <w:pStyle w:val="ListParagraph"/>
              <w:spacing w:line="276" w:lineRule="auto"/>
              <w:ind w:left="-57" w:right="-57"/>
              <w:jc w:val="center"/>
              <w:rPr>
                <w:rFonts w:ascii="Traditional Arabic" w:hAnsi="Traditional Arabic" w:cs="Traditional Arabic"/>
                <w:sz w:val="32"/>
                <w:szCs w:val="32"/>
              </w:rPr>
            </w:pPr>
            <w:r>
              <w:rPr>
                <w:rFonts w:ascii="Traditional Arabic" w:hAnsi="Traditional Arabic" w:cs="Traditional Arabic"/>
                <w:sz w:val="36"/>
                <w:szCs w:val="36"/>
                <w:rtl/>
              </w:rPr>
              <w:t>(    )</w:t>
            </w:r>
          </w:p>
        </w:tc>
      </w:tr>
      <w:tr w:rsidR="00517B49" w:rsidTr="005574AA">
        <w:tc>
          <w:tcPr>
            <w:tcW w:w="9986" w:type="dxa"/>
            <w:vAlign w:val="center"/>
            <w:hideMark/>
          </w:tcPr>
          <w:p w:rsidR="00517B49" w:rsidRDefault="00517B49" w:rsidP="001874FA">
            <w:pPr>
              <w:pStyle w:val="ListParagraph"/>
              <w:numPr>
                <w:ilvl w:val="0"/>
                <w:numId w:val="23"/>
              </w:numPr>
              <w:spacing w:line="276" w:lineRule="auto"/>
              <w:ind w:left="468" w:hanging="251"/>
              <w:jc w:val="both"/>
              <w:rPr>
                <w:rFonts w:ascii="Adwaa Elsalaf" w:hAnsi="Adwaa Elsalaf" w:cs="Adwaa Elsalaf"/>
                <w:sz w:val="32"/>
                <w:szCs w:val="32"/>
              </w:rPr>
            </w:pPr>
            <w:r>
              <w:rPr>
                <w:rFonts w:ascii="Adwaa Elsalaf" w:hAnsi="Adwaa Elsalaf" w:cs="Adwaa Elsalaf"/>
                <w:sz w:val="32"/>
                <w:szCs w:val="32"/>
                <w:rtl/>
              </w:rPr>
              <w:t>(</w:t>
            </w: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الث</w:t>
            </w:r>
            <w:r w:rsidR="006B22A6" w:rsidRPr="00223D7E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َّ</w:t>
            </w: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ن</w:t>
            </w:r>
            <w:r w:rsidR="006B22A6" w:rsidRPr="00223D7E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َ</w:t>
            </w: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اء</w:t>
            </w:r>
            <w:r w:rsidR="006B22A6" w:rsidRPr="00223D7E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ُ</w:t>
            </w: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 ب</w:t>
            </w:r>
            <w:r w:rsidR="006B22A6" w:rsidRPr="00223D7E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ِ</w:t>
            </w: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الج</w:t>
            </w:r>
            <w:r w:rsidR="006B22A6" w:rsidRPr="00223D7E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َ</w:t>
            </w: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م</w:t>
            </w:r>
            <w:r w:rsidR="006B22A6" w:rsidRPr="00223D7E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ِ</w:t>
            </w: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يل</w:t>
            </w:r>
            <w:r w:rsidR="006B22A6" w:rsidRPr="00223D7E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ِ</w:t>
            </w: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 و</w:t>
            </w:r>
            <w:r w:rsidR="006B22A6" w:rsidRPr="00223D7E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َ</w:t>
            </w: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الم</w:t>
            </w:r>
            <w:r w:rsidR="006B22A6" w:rsidRPr="00223D7E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َ</w:t>
            </w: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د</w:t>
            </w:r>
            <w:r w:rsidR="006B22A6" w:rsidRPr="00223D7E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ْ</w:t>
            </w: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ح</w:t>
            </w:r>
            <w:r w:rsidR="006B22A6" w:rsidRPr="00223D7E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ُ</w:t>
            </w: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 ب</w:t>
            </w:r>
            <w:r w:rsidR="006B22A6" w:rsidRPr="00223D7E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ِ</w:t>
            </w: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الك</w:t>
            </w:r>
            <w:r w:rsidR="006B22A6" w:rsidRPr="00223D7E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َ</w:t>
            </w: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م</w:t>
            </w:r>
            <w:r w:rsidR="006B22A6" w:rsidRPr="00223D7E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َ</w:t>
            </w: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ال</w:t>
            </w:r>
            <w:r w:rsidR="006B22A6" w:rsidRPr="00223D7E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ِ</w:t>
            </w: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 م</w:t>
            </w:r>
            <w:r w:rsidR="006B22A6" w:rsidRPr="00223D7E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َ</w:t>
            </w: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ع</w:t>
            </w:r>
            <w:r w:rsidR="006B22A6" w:rsidRPr="00223D7E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َ</w:t>
            </w: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 الم</w:t>
            </w:r>
            <w:r w:rsidR="006B22A6" w:rsidRPr="00223D7E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َ</w:t>
            </w: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ح</w:t>
            </w:r>
            <w:r w:rsidR="006B22A6" w:rsidRPr="00223D7E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َ</w:t>
            </w: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ب</w:t>
            </w:r>
            <w:r w:rsidR="006B22A6" w:rsidRPr="00223D7E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َّ</w:t>
            </w: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ة</w:t>
            </w:r>
            <w:r w:rsidR="006B22A6" w:rsidRPr="00223D7E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ِ</w:t>
            </w: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 و</w:t>
            </w:r>
            <w:r w:rsidR="006B22A6" w:rsidRPr="00223D7E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َ</w:t>
            </w: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الت</w:t>
            </w:r>
            <w:r w:rsidR="006B22A6" w:rsidRPr="00223D7E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َّ</w:t>
            </w: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ع</w:t>
            </w:r>
            <w:r w:rsidR="006B22A6" w:rsidRPr="00223D7E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ْ</w:t>
            </w: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ظ</w:t>
            </w:r>
            <w:r w:rsidR="006B22A6" w:rsidRPr="00223D7E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ِ</w:t>
            </w: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يم</w:t>
            </w:r>
            <w:r w:rsidR="006B22A6" w:rsidRPr="00223D7E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ِ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>)؛ م</w:t>
            </w:r>
            <w:r w:rsidR="006B22A6">
              <w:rPr>
                <w:rFonts w:ascii="Adwaa Elsalaf" w:hAnsi="Adwaa Elsalaf" w:cs="Adwaa Elsalaf" w:hint="cs"/>
                <w:sz w:val="32"/>
                <w:szCs w:val="32"/>
                <w:rtl/>
              </w:rPr>
              <w:t>َ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>ع</w:t>
            </w:r>
            <w:r w:rsidR="006B22A6">
              <w:rPr>
                <w:rFonts w:ascii="Adwaa Elsalaf" w:hAnsi="Adwaa Elsalaf" w:cs="Adwaa Elsalaf" w:hint="cs"/>
                <w:sz w:val="32"/>
                <w:szCs w:val="32"/>
                <w:rtl/>
              </w:rPr>
              <w:t>ْ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>ن</w:t>
            </w:r>
            <w:r w:rsidR="006B22A6">
              <w:rPr>
                <w:rFonts w:ascii="Adwaa Elsalaf" w:hAnsi="Adwaa Elsalaf" w:cs="Adwaa Elsalaf" w:hint="cs"/>
                <w:sz w:val="32"/>
                <w:szCs w:val="32"/>
                <w:rtl/>
              </w:rPr>
              <w:t>َ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 xml:space="preserve">ى: </w:t>
            </w:r>
            <w:r w:rsidR="00FC043D">
              <w:rPr>
                <w:rFonts w:ascii="Adwaa Elsalaf" w:hAnsi="Adwaa Elsalaf" w:cs="Adwaa Elsalaf" w:hint="cs"/>
                <w:sz w:val="32"/>
                <w:szCs w:val="32"/>
                <w:rtl/>
              </w:rPr>
              <w:t>الشُّكْر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  <w:hideMark/>
          </w:tcPr>
          <w:p w:rsidR="00517B49" w:rsidRDefault="00517B49" w:rsidP="001874FA">
            <w:pPr>
              <w:pStyle w:val="ListParagraph"/>
              <w:spacing w:line="276" w:lineRule="auto"/>
              <w:ind w:left="-57" w:right="-57"/>
              <w:jc w:val="center"/>
              <w:rPr>
                <w:rFonts w:ascii="Traditional Arabic" w:hAnsi="Traditional Arabic" w:cs="Traditional Arabic"/>
                <w:sz w:val="32"/>
                <w:szCs w:val="32"/>
              </w:rPr>
            </w:pPr>
            <w:r>
              <w:rPr>
                <w:rFonts w:ascii="Traditional Arabic" w:hAnsi="Traditional Arabic" w:cs="Traditional Arabic"/>
                <w:sz w:val="36"/>
                <w:szCs w:val="36"/>
                <w:rtl/>
              </w:rPr>
              <w:t>(    )</w:t>
            </w:r>
          </w:p>
        </w:tc>
      </w:tr>
      <w:tr w:rsidR="00517B49" w:rsidTr="005574AA">
        <w:tc>
          <w:tcPr>
            <w:tcW w:w="9986" w:type="dxa"/>
            <w:vAlign w:val="center"/>
            <w:hideMark/>
          </w:tcPr>
          <w:p w:rsidR="00517B49" w:rsidRDefault="00517B49" w:rsidP="001874FA">
            <w:pPr>
              <w:pStyle w:val="ListParagraph"/>
              <w:numPr>
                <w:ilvl w:val="0"/>
                <w:numId w:val="23"/>
              </w:numPr>
              <w:spacing w:line="276" w:lineRule="auto"/>
              <w:ind w:left="468" w:hanging="251"/>
              <w:jc w:val="both"/>
              <w:rPr>
                <w:rFonts w:ascii="Adwaa Elsalaf" w:hAnsi="Adwaa Elsalaf" w:cs="Adwaa Elsalaf"/>
                <w:sz w:val="32"/>
                <w:szCs w:val="32"/>
              </w:rPr>
            </w:pPr>
            <w:r>
              <w:rPr>
                <w:rFonts w:ascii="Adwaa Elsalaf" w:hAnsi="Adwaa Elsalaf" w:cs="Adwaa Elsalaf"/>
                <w:sz w:val="32"/>
                <w:szCs w:val="32"/>
                <w:rtl/>
              </w:rPr>
              <w:t xml:space="preserve">المَقْصُودُ بِـ </w:t>
            </w:r>
            <w:r>
              <w:rPr>
                <w:rFonts w:ascii="Adwaa Elsalaf" w:hAnsi="Adwaa Elsalaf" w:cs="Adwaa Elsalaf"/>
                <w:sz w:val="28"/>
                <w:szCs w:val="28"/>
                <w:rtl/>
              </w:rPr>
              <w:t>﴿</w:t>
            </w:r>
            <w:r>
              <w:rPr>
                <w:rFonts w:cs="KFGQPC Uthmanic Script HAFS" w:hint="cs"/>
                <w:color w:val="000000"/>
                <w:sz w:val="28"/>
                <w:szCs w:val="28"/>
                <w:rtl/>
              </w:rPr>
              <w:t>مُعَقِّبَٰتٞ</w:t>
            </w:r>
            <w:r>
              <w:rPr>
                <w:rFonts w:ascii="Adwaa Elsalaf" w:hAnsi="Adwaa Elsalaf" w:cs="Adwaa Elsalaf"/>
                <w:sz w:val="28"/>
                <w:szCs w:val="28"/>
                <w:rtl/>
              </w:rPr>
              <w:t>﴾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 xml:space="preserve"> فِي قَوْلِهِ: </w:t>
            </w:r>
            <w:r>
              <w:rPr>
                <w:rFonts w:ascii="Adwaa Elsalaf" w:hAnsi="Adwaa Elsalaf" w:cs="Adwaa Elsalaf"/>
                <w:sz w:val="28"/>
                <w:szCs w:val="28"/>
                <w:rtl/>
              </w:rPr>
              <w:t>﴿</w:t>
            </w:r>
            <w:r>
              <w:rPr>
                <w:rFonts w:cs="KFGQPC Uthmanic Script HAFS" w:hint="cs"/>
                <w:color w:val="000000"/>
                <w:sz w:val="28"/>
                <w:szCs w:val="28"/>
                <w:rtl/>
              </w:rPr>
              <w:t>لَهُۥ مُعَقِّبَٰتٞ مِّنۢ بَيۡنِ يَدَيۡهِ وَمِنۡ خَلۡفِهِۦ</w:t>
            </w:r>
            <w:r>
              <w:rPr>
                <w:rFonts w:ascii="Adwaa Elsalaf" w:hAnsi="Adwaa Elsalaf" w:cs="Adwaa Elsalaf"/>
                <w:sz w:val="28"/>
                <w:szCs w:val="28"/>
                <w:rtl/>
              </w:rPr>
              <w:t>﴾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>: ق</w:t>
            </w:r>
            <w:r w:rsidR="006B22A6">
              <w:rPr>
                <w:rFonts w:ascii="Adwaa Elsalaf" w:hAnsi="Adwaa Elsalaf" w:cs="Adwaa Elsalaf" w:hint="cs"/>
                <w:sz w:val="32"/>
                <w:szCs w:val="32"/>
                <w:rtl/>
              </w:rPr>
              <w:t>َ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>ر</w:t>
            </w:r>
            <w:r w:rsidR="006B22A6">
              <w:rPr>
                <w:rFonts w:ascii="Adwaa Elsalaf" w:hAnsi="Adwaa Elsalaf" w:cs="Adwaa Elsalaf" w:hint="cs"/>
                <w:sz w:val="32"/>
                <w:szCs w:val="32"/>
                <w:rtl/>
              </w:rPr>
              <w:t>ِ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>ين</w:t>
            </w:r>
            <w:r w:rsidR="006B22A6">
              <w:rPr>
                <w:rFonts w:ascii="Adwaa Elsalaf" w:hAnsi="Adwaa Elsalaf" w:cs="Adwaa Elsalaf" w:hint="cs"/>
                <w:sz w:val="32"/>
                <w:szCs w:val="32"/>
                <w:rtl/>
              </w:rPr>
              <w:t>ُ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>ه</w:t>
            </w:r>
            <w:r w:rsidR="006B22A6">
              <w:rPr>
                <w:rFonts w:ascii="Adwaa Elsalaf" w:hAnsi="Adwaa Elsalaf" w:cs="Adwaa Elsalaf" w:hint="cs"/>
                <w:sz w:val="32"/>
                <w:szCs w:val="32"/>
                <w:rtl/>
              </w:rPr>
              <w:t>ُ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 xml:space="preserve"> م</w:t>
            </w:r>
            <w:r w:rsidR="006B22A6">
              <w:rPr>
                <w:rFonts w:ascii="Adwaa Elsalaf" w:hAnsi="Adwaa Elsalaf" w:cs="Adwaa Elsalaf" w:hint="cs"/>
                <w:sz w:val="32"/>
                <w:szCs w:val="32"/>
                <w:rtl/>
              </w:rPr>
              <w:t>ِ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>ن</w:t>
            </w:r>
            <w:r w:rsidR="006B22A6">
              <w:rPr>
                <w:rFonts w:ascii="Adwaa Elsalaf" w:hAnsi="Adwaa Elsalaf" w:cs="Adwaa Elsalaf" w:hint="cs"/>
                <w:sz w:val="32"/>
                <w:szCs w:val="32"/>
                <w:rtl/>
              </w:rPr>
              <w:t>َ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 xml:space="preserve"> الش</w:t>
            </w:r>
            <w:r w:rsidR="006B22A6">
              <w:rPr>
                <w:rFonts w:ascii="Adwaa Elsalaf" w:hAnsi="Adwaa Elsalaf" w:cs="Adwaa Elsalaf" w:hint="cs"/>
                <w:sz w:val="32"/>
                <w:szCs w:val="32"/>
                <w:rtl/>
              </w:rPr>
              <w:t>َّ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>ي</w:t>
            </w:r>
            <w:r w:rsidR="006B22A6">
              <w:rPr>
                <w:rFonts w:ascii="Adwaa Elsalaf" w:hAnsi="Adwaa Elsalaf" w:cs="Adwaa Elsalaf" w:hint="cs"/>
                <w:sz w:val="32"/>
                <w:szCs w:val="32"/>
                <w:rtl/>
              </w:rPr>
              <w:t>ْ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>ط</w:t>
            </w:r>
            <w:r w:rsidR="006B22A6">
              <w:rPr>
                <w:rFonts w:ascii="Adwaa Elsalaf" w:hAnsi="Adwaa Elsalaf" w:cs="Adwaa Elsalaf" w:hint="cs"/>
                <w:sz w:val="32"/>
                <w:szCs w:val="32"/>
                <w:rtl/>
              </w:rPr>
              <w:t>َ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>ان</w:t>
            </w:r>
            <w:r w:rsidR="006B22A6">
              <w:rPr>
                <w:rFonts w:ascii="Adwaa Elsalaf" w:hAnsi="Adwaa Elsalaf" w:cs="Adwaa Elsalaf" w:hint="cs"/>
                <w:sz w:val="32"/>
                <w:szCs w:val="32"/>
                <w:rtl/>
              </w:rPr>
              <w:t>ِ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  <w:hideMark/>
          </w:tcPr>
          <w:p w:rsidR="00517B49" w:rsidRDefault="00517B49" w:rsidP="001874FA">
            <w:pPr>
              <w:pStyle w:val="ListParagraph"/>
              <w:spacing w:line="276" w:lineRule="auto"/>
              <w:ind w:left="-57" w:right="-57"/>
              <w:jc w:val="center"/>
              <w:rPr>
                <w:rFonts w:ascii="Traditional Arabic" w:hAnsi="Traditional Arabic" w:cs="Traditional Arabic"/>
                <w:sz w:val="32"/>
                <w:szCs w:val="32"/>
              </w:rPr>
            </w:pPr>
            <w:r>
              <w:rPr>
                <w:rFonts w:ascii="Traditional Arabic" w:hAnsi="Traditional Arabic" w:cs="Traditional Arabic"/>
                <w:sz w:val="36"/>
                <w:szCs w:val="36"/>
                <w:rtl/>
              </w:rPr>
              <w:t>(    )</w:t>
            </w:r>
          </w:p>
        </w:tc>
      </w:tr>
      <w:tr w:rsidR="00517B49" w:rsidTr="005574AA">
        <w:trPr>
          <w:trHeight w:val="452"/>
        </w:trPr>
        <w:tc>
          <w:tcPr>
            <w:tcW w:w="9986" w:type="dxa"/>
            <w:vAlign w:val="center"/>
            <w:hideMark/>
          </w:tcPr>
          <w:p w:rsidR="00517B49" w:rsidRDefault="00517B49" w:rsidP="001874FA">
            <w:pPr>
              <w:pStyle w:val="ListParagraph"/>
              <w:numPr>
                <w:ilvl w:val="0"/>
                <w:numId w:val="23"/>
              </w:numPr>
              <w:spacing w:line="276" w:lineRule="auto"/>
              <w:ind w:left="468" w:hanging="251"/>
              <w:jc w:val="both"/>
              <w:rPr>
                <w:rFonts w:ascii="Adwaa Elsalaf" w:hAnsi="Adwaa Elsalaf" w:cs="Adwaa Elsalaf"/>
                <w:sz w:val="29"/>
                <w:szCs w:val="29"/>
              </w:rPr>
            </w:pPr>
            <w:r>
              <w:rPr>
                <w:rFonts w:ascii="Adwaa Elsalaf" w:hAnsi="Adwaa Elsalaf" w:cs="Adwaa Elsalaf"/>
                <w:sz w:val="30"/>
                <w:szCs w:val="30"/>
                <w:rtl/>
              </w:rPr>
              <w:t xml:space="preserve">المَقْصُودُ بِـ </w:t>
            </w:r>
            <w:r>
              <w:rPr>
                <w:rFonts w:ascii="Adwaa Elsalaf" w:hAnsi="Adwaa Elsalaf" w:cs="Adwaa Elsalaf"/>
                <w:sz w:val="27"/>
                <w:szCs w:val="27"/>
                <w:rtl/>
              </w:rPr>
              <w:t>﴿</w:t>
            </w:r>
            <w:r>
              <w:rPr>
                <w:rFonts w:cs="KFGQPC Uthmanic Script HAFS" w:hint="cs"/>
                <w:color w:val="000000"/>
                <w:sz w:val="27"/>
                <w:szCs w:val="27"/>
                <w:rtl/>
              </w:rPr>
              <w:t>كِتَٰب</w:t>
            </w:r>
            <w:r>
              <w:rPr>
                <w:rFonts w:ascii="Jameel Noori Nastaleeq" w:hAnsi="Jameel Noori Nastaleeq" w:cs="KFGQPC Uthmanic Script HAFS" w:hint="cs"/>
                <w:color w:val="000000"/>
                <w:sz w:val="27"/>
                <w:szCs w:val="27"/>
                <w:rtl/>
              </w:rPr>
              <w:t>ٖ</w:t>
            </w:r>
            <w:r>
              <w:rPr>
                <w:rFonts w:cs="KFGQPC Uthmanic Script HAFS" w:hint="cs"/>
                <w:color w:val="000000"/>
                <w:sz w:val="27"/>
                <w:szCs w:val="27"/>
                <w:rtl/>
              </w:rPr>
              <w:t xml:space="preserve"> مُّبِينٍ</w:t>
            </w:r>
            <w:r>
              <w:rPr>
                <w:rFonts w:ascii="Adwaa Elsalaf" w:hAnsi="Adwaa Elsalaf" w:cs="Adwaa Elsalaf"/>
                <w:sz w:val="27"/>
                <w:szCs w:val="27"/>
                <w:rtl/>
              </w:rPr>
              <w:t>﴾</w:t>
            </w:r>
            <w:r>
              <w:rPr>
                <w:rFonts w:ascii="Adwaa Elsalaf" w:hAnsi="Adwaa Elsalaf" w:cs="Adwaa Elsalaf"/>
                <w:sz w:val="29"/>
                <w:szCs w:val="29"/>
                <w:rtl/>
              </w:rPr>
              <w:t xml:space="preserve"> </w:t>
            </w:r>
            <w:r>
              <w:rPr>
                <w:rFonts w:ascii="Adwaa Elsalaf" w:hAnsi="Adwaa Elsalaf" w:cs="Adwaa Elsalaf"/>
                <w:sz w:val="30"/>
                <w:szCs w:val="30"/>
                <w:rtl/>
              </w:rPr>
              <w:t xml:space="preserve">فِي قَوْلِهِ: </w:t>
            </w:r>
            <w:r>
              <w:rPr>
                <w:rFonts w:ascii="Adwaa Elsalaf" w:hAnsi="Adwaa Elsalaf" w:cs="Adwaa Elsalaf"/>
                <w:sz w:val="27"/>
                <w:szCs w:val="27"/>
                <w:rtl/>
              </w:rPr>
              <w:t>﴿</w:t>
            </w:r>
            <w:r>
              <w:rPr>
                <w:rFonts w:cs="KFGQPC Uthmanic Script HAFS" w:hint="cs"/>
                <w:color w:val="000000"/>
                <w:sz w:val="27"/>
                <w:szCs w:val="27"/>
                <w:rtl/>
              </w:rPr>
              <w:t>وَلَآ أَصۡغَرَ مِن ذَٰلِكَ وَلَآ أَكۡبَرَ إِلَّا فِي كِتَٰب</w:t>
            </w:r>
            <w:r>
              <w:rPr>
                <w:rFonts w:ascii="Jameel Noori Nastaleeq" w:hAnsi="Jameel Noori Nastaleeq" w:cs="KFGQPC Uthmanic Script HAFS" w:hint="cs"/>
                <w:color w:val="000000"/>
                <w:sz w:val="27"/>
                <w:szCs w:val="27"/>
                <w:rtl/>
              </w:rPr>
              <w:t>ٖ</w:t>
            </w:r>
            <w:r>
              <w:rPr>
                <w:rFonts w:cs="KFGQPC Uthmanic Script HAFS" w:hint="cs"/>
                <w:color w:val="000000"/>
                <w:sz w:val="27"/>
                <w:szCs w:val="27"/>
                <w:rtl/>
              </w:rPr>
              <w:t xml:space="preserve"> مُّبِينٍ</w:t>
            </w:r>
            <w:r>
              <w:rPr>
                <w:rFonts w:ascii="Adwaa Elsalaf" w:hAnsi="Adwaa Elsalaf" w:cs="Adwaa Elsalaf"/>
                <w:sz w:val="27"/>
                <w:szCs w:val="27"/>
                <w:rtl/>
              </w:rPr>
              <w:t>﴾</w:t>
            </w:r>
            <w:r>
              <w:rPr>
                <w:rFonts w:ascii="Adwaa Elsalaf" w:hAnsi="Adwaa Elsalaf" w:cs="Adwaa Elsalaf"/>
                <w:sz w:val="30"/>
                <w:szCs w:val="30"/>
                <w:rtl/>
              </w:rPr>
              <w:t>؛ اللَّوْحُ المَحْفُوظُ.</w:t>
            </w:r>
          </w:p>
        </w:tc>
        <w:tc>
          <w:tcPr>
            <w:tcW w:w="709" w:type="dxa"/>
            <w:vAlign w:val="center"/>
            <w:hideMark/>
          </w:tcPr>
          <w:p w:rsidR="00517B49" w:rsidRDefault="00517B49" w:rsidP="001874FA">
            <w:pPr>
              <w:pStyle w:val="ListParagraph"/>
              <w:spacing w:line="276" w:lineRule="auto"/>
              <w:ind w:left="-57" w:right="-57"/>
              <w:jc w:val="center"/>
              <w:rPr>
                <w:rFonts w:ascii="Traditional Arabic" w:hAnsi="Traditional Arabic" w:cs="Traditional Arabic"/>
                <w:sz w:val="32"/>
                <w:szCs w:val="32"/>
              </w:rPr>
            </w:pPr>
            <w:r>
              <w:rPr>
                <w:rFonts w:ascii="Traditional Arabic" w:hAnsi="Traditional Arabic" w:cs="Traditional Arabic"/>
                <w:sz w:val="36"/>
                <w:szCs w:val="36"/>
                <w:rtl/>
              </w:rPr>
              <w:t>(    )</w:t>
            </w:r>
          </w:p>
        </w:tc>
      </w:tr>
      <w:tr w:rsidR="00517B49" w:rsidTr="005574AA">
        <w:tc>
          <w:tcPr>
            <w:tcW w:w="9986" w:type="dxa"/>
            <w:vAlign w:val="center"/>
            <w:hideMark/>
          </w:tcPr>
          <w:p w:rsidR="00517B49" w:rsidRDefault="00517B49" w:rsidP="001874FA">
            <w:pPr>
              <w:pStyle w:val="ListParagraph"/>
              <w:numPr>
                <w:ilvl w:val="0"/>
                <w:numId w:val="23"/>
              </w:numPr>
              <w:spacing w:line="276" w:lineRule="auto"/>
              <w:ind w:left="468" w:hanging="251"/>
              <w:jc w:val="both"/>
              <w:rPr>
                <w:rFonts w:ascii="Adwaa Elsalaf" w:hAnsi="Adwaa Elsalaf" w:cs="Adwaa Elsalaf"/>
                <w:sz w:val="32"/>
                <w:szCs w:val="32"/>
              </w:rPr>
            </w:pP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مِنْ أَنْوَاعِ الصَّبْرِ: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 xml:space="preserve"> الصَّبْرُ عَلَى الطَّاعَةِ.</w:t>
            </w:r>
          </w:p>
        </w:tc>
        <w:tc>
          <w:tcPr>
            <w:tcW w:w="709" w:type="dxa"/>
            <w:vAlign w:val="center"/>
            <w:hideMark/>
          </w:tcPr>
          <w:p w:rsidR="00517B49" w:rsidRDefault="00517B49" w:rsidP="001874FA">
            <w:pPr>
              <w:pStyle w:val="ListParagraph"/>
              <w:spacing w:line="276" w:lineRule="auto"/>
              <w:ind w:left="-57" w:right="-57"/>
              <w:jc w:val="center"/>
              <w:rPr>
                <w:rFonts w:ascii="Traditional Arabic" w:hAnsi="Traditional Arabic" w:cs="Traditional Arabic"/>
                <w:sz w:val="32"/>
                <w:szCs w:val="32"/>
              </w:rPr>
            </w:pPr>
            <w:r>
              <w:rPr>
                <w:rFonts w:ascii="Traditional Arabic" w:hAnsi="Traditional Arabic" w:cs="Traditional Arabic"/>
                <w:sz w:val="36"/>
                <w:szCs w:val="36"/>
                <w:rtl/>
              </w:rPr>
              <w:t>(    )</w:t>
            </w:r>
          </w:p>
        </w:tc>
      </w:tr>
      <w:tr w:rsidR="00517B49" w:rsidTr="005574AA">
        <w:tc>
          <w:tcPr>
            <w:tcW w:w="9986" w:type="dxa"/>
            <w:vAlign w:val="center"/>
            <w:hideMark/>
          </w:tcPr>
          <w:p w:rsidR="00517B49" w:rsidRDefault="00517B49" w:rsidP="001874FA">
            <w:pPr>
              <w:pStyle w:val="ListParagraph"/>
              <w:numPr>
                <w:ilvl w:val="0"/>
                <w:numId w:val="23"/>
              </w:numPr>
              <w:spacing w:line="276" w:lineRule="auto"/>
              <w:ind w:left="468" w:hanging="251"/>
              <w:jc w:val="both"/>
              <w:rPr>
                <w:rFonts w:ascii="Adwaa Elsalaf" w:hAnsi="Adwaa Elsalaf" w:cs="Adwaa Elsalaf"/>
                <w:sz w:val="32"/>
                <w:szCs w:val="32"/>
              </w:rPr>
            </w:pPr>
            <w:r>
              <w:rPr>
                <w:rFonts w:ascii="Adwaa Elsalaf" w:hAnsi="Adwaa Elsalaf" w:cs="Adwaa Elsalaf"/>
                <w:sz w:val="32"/>
                <w:szCs w:val="32"/>
                <w:rtl/>
              </w:rPr>
              <w:t>قَالَ تَعَالَى: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﴿</w:t>
            </w:r>
            <w:r>
              <w:rPr>
                <w:rFonts w:cs="KFGQPC Uthmanic Script HAFS" w:hint="cs"/>
                <w:sz w:val="30"/>
                <w:szCs w:val="30"/>
                <w:rtl/>
              </w:rPr>
              <w:t>أَفَمَن يَعۡلَمُ أَنَّمَآ أُنزِلَ إِلَيۡكَ مِن رَّبِّكَ ٱلۡحَقُّ</w:t>
            </w:r>
            <w:r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﴾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 xml:space="preserve">؛ المَقْصُودُ بِـ </w:t>
            </w:r>
            <w:r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﴿</w:t>
            </w:r>
            <w:r>
              <w:rPr>
                <w:rFonts w:cs="KFGQPC Uthmanic Script HAFS" w:hint="cs"/>
                <w:sz w:val="30"/>
                <w:szCs w:val="30"/>
                <w:rtl/>
              </w:rPr>
              <w:t>ٱلۡحَقُّ</w:t>
            </w:r>
            <w:r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﴾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 xml:space="preserve">: </w:t>
            </w:r>
            <w:r w:rsidR="00FC043D">
              <w:rPr>
                <w:rFonts w:ascii="Adwaa Elsalaf" w:hAnsi="Adwaa Elsalaf" w:cs="Adwaa Elsalaf" w:hint="cs"/>
                <w:sz w:val="32"/>
                <w:szCs w:val="32"/>
                <w:rtl/>
              </w:rPr>
              <w:t xml:space="preserve">إِرْسَالُ الرُّسُلِ </w:t>
            </w:r>
            <w:r w:rsidR="00FC043D" w:rsidRPr="00FC043D">
              <w:rPr>
                <w:rFonts w:ascii="Adwaa Elsalaf" w:hAnsi="Adwaa Elsalaf" w:cs="Adwaa Elsalaf" w:hint="cs"/>
                <w:sz w:val="32"/>
                <w:szCs w:val="32"/>
              </w:rPr>
              <w:sym w:font="KFGQPC Arabic Symbols 01" w:char="F070"/>
            </w:r>
            <w:r w:rsidR="00FC043D">
              <w:rPr>
                <w:rFonts w:ascii="Adwaa Elsalaf" w:hAnsi="Adwaa Elsalaf" w:cs="Adwaa Elsalaf" w:hint="cs"/>
                <w:sz w:val="32"/>
                <w:szCs w:val="32"/>
                <w:rtl/>
              </w:rPr>
              <w:t xml:space="preserve"> 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  <w:hideMark/>
          </w:tcPr>
          <w:p w:rsidR="00517B49" w:rsidRDefault="00517B49" w:rsidP="001874FA">
            <w:pPr>
              <w:pStyle w:val="ListParagraph"/>
              <w:spacing w:line="276" w:lineRule="auto"/>
              <w:ind w:left="-57" w:right="-57"/>
              <w:jc w:val="center"/>
              <w:rPr>
                <w:rFonts w:ascii="Traditional Arabic" w:hAnsi="Traditional Arabic" w:cs="Traditional Arabic"/>
                <w:sz w:val="32"/>
                <w:szCs w:val="32"/>
              </w:rPr>
            </w:pPr>
            <w:r>
              <w:rPr>
                <w:rFonts w:ascii="Traditional Arabic" w:hAnsi="Traditional Arabic" w:cs="Traditional Arabic"/>
                <w:sz w:val="36"/>
                <w:szCs w:val="36"/>
                <w:rtl/>
              </w:rPr>
              <w:t>(    )</w:t>
            </w:r>
          </w:p>
        </w:tc>
      </w:tr>
      <w:tr w:rsidR="00517B49" w:rsidTr="005574AA">
        <w:tc>
          <w:tcPr>
            <w:tcW w:w="9986" w:type="dxa"/>
            <w:vAlign w:val="center"/>
            <w:hideMark/>
          </w:tcPr>
          <w:p w:rsidR="00517B49" w:rsidRDefault="00517B49" w:rsidP="001874FA">
            <w:pPr>
              <w:pStyle w:val="ListParagraph"/>
              <w:numPr>
                <w:ilvl w:val="0"/>
                <w:numId w:val="23"/>
              </w:numPr>
              <w:spacing w:line="276" w:lineRule="auto"/>
              <w:ind w:left="468" w:hanging="251"/>
              <w:jc w:val="both"/>
              <w:rPr>
                <w:rFonts w:ascii="Adwaa Elsalaf" w:hAnsi="Adwaa Elsalaf" w:cs="Adwaa Elsalaf"/>
                <w:sz w:val="32"/>
                <w:szCs w:val="32"/>
              </w:rPr>
            </w:pP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القُرْآنُ الكَرِيمُ: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 xml:space="preserve"> (ك</w:t>
            </w:r>
            <w:r w:rsidR="006B22A6">
              <w:rPr>
                <w:rFonts w:ascii="Adwaa Elsalaf" w:hAnsi="Adwaa Elsalaf" w:cs="Adwaa Elsalaf" w:hint="cs"/>
                <w:sz w:val="32"/>
                <w:szCs w:val="32"/>
                <w:rtl/>
              </w:rPr>
              <w:t>َ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>ل</w:t>
            </w:r>
            <w:r w:rsidR="006B22A6">
              <w:rPr>
                <w:rFonts w:ascii="Adwaa Elsalaf" w:hAnsi="Adwaa Elsalaf" w:cs="Adwaa Elsalaf" w:hint="cs"/>
                <w:sz w:val="32"/>
                <w:szCs w:val="32"/>
                <w:rtl/>
              </w:rPr>
              <w:t>َ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>ام</w:t>
            </w:r>
            <w:r w:rsidR="006B22A6">
              <w:rPr>
                <w:rFonts w:ascii="Adwaa Elsalaf" w:hAnsi="Adwaa Elsalaf" w:cs="Adwaa Elsalaf" w:hint="cs"/>
                <w:sz w:val="32"/>
                <w:szCs w:val="32"/>
                <w:rtl/>
              </w:rPr>
              <w:t>ُ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 xml:space="preserve"> </w:t>
            </w:r>
            <w:r w:rsidRPr="006B22A6">
              <w:rPr>
                <w:rFonts w:ascii="lOTUS 2007" w:hAnsi="lOTUS 2007" w:cs="lOTUS 2007"/>
                <w:sz w:val="32"/>
                <w:szCs w:val="32"/>
                <w:rtl/>
              </w:rPr>
              <w:t>الل</w:t>
            </w:r>
            <w:r w:rsidR="006B22A6" w:rsidRPr="006B22A6">
              <w:rPr>
                <w:rFonts w:ascii="lOTUS 2007" w:hAnsi="lOTUS 2007" w:cs="lOTUS 2007"/>
                <w:sz w:val="32"/>
                <w:szCs w:val="32"/>
                <w:rtl/>
              </w:rPr>
              <w:t>َّ</w:t>
            </w:r>
            <w:r w:rsidRPr="006B22A6">
              <w:rPr>
                <w:rFonts w:ascii="lOTUS 2007" w:hAnsi="lOTUS 2007" w:cs="lOTUS 2007"/>
                <w:sz w:val="32"/>
                <w:szCs w:val="32"/>
                <w:rtl/>
              </w:rPr>
              <w:t>ه</w:t>
            </w:r>
            <w:r w:rsidR="006B22A6" w:rsidRPr="006B22A6">
              <w:rPr>
                <w:rFonts w:ascii="lOTUS 2007" w:hAnsi="lOTUS 2007" w:cs="lOTUS 2007"/>
                <w:sz w:val="32"/>
                <w:szCs w:val="32"/>
                <w:rtl/>
              </w:rPr>
              <w:t>ُ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 xml:space="preserve"> ت</w:t>
            </w:r>
            <w:r w:rsidR="006B22A6">
              <w:rPr>
                <w:rFonts w:ascii="Adwaa Elsalaf" w:hAnsi="Adwaa Elsalaf" w:cs="Adwaa Elsalaf" w:hint="cs"/>
                <w:sz w:val="32"/>
                <w:szCs w:val="32"/>
                <w:rtl/>
              </w:rPr>
              <w:t>َ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>ع</w:t>
            </w:r>
            <w:r w:rsidR="006B22A6">
              <w:rPr>
                <w:rFonts w:ascii="Adwaa Elsalaf" w:hAnsi="Adwaa Elsalaf" w:cs="Adwaa Elsalaf" w:hint="cs"/>
                <w:sz w:val="32"/>
                <w:szCs w:val="32"/>
                <w:rtl/>
              </w:rPr>
              <w:t>َ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>ال</w:t>
            </w:r>
            <w:r w:rsidR="006B22A6">
              <w:rPr>
                <w:rFonts w:ascii="Adwaa Elsalaf" w:hAnsi="Adwaa Elsalaf" w:cs="Adwaa Elsalaf" w:hint="cs"/>
                <w:sz w:val="32"/>
                <w:szCs w:val="32"/>
                <w:rtl/>
              </w:rPr>
              <w:t>َ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>ى، و</w:t>
            </w:r>
            <w:r w:rsidR="006B22A6">
              <w:rPr>
                <w:rFonts w:ascii="Adwaa Elsalaf" w:hAnsi="Adwaa Elsalaf" w:cs="Adwaa Elsalaf" w:hint="cs"/>
                <w:sz w:val="32"/>
                <w:szCs w:val="32"/>
                <w:rtl/>
              </w:rPr>
              <w:t>َ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>ه</w:t>
            </w:r>
            <w:r w:rsidR="006B22A6">
              <w:rPr>
                <w:rFonts w:ascii="Adwaa Elsalaf" w:hAnsi="Adwaa Elsalaf" w:cs="Adwaa Elsalaf" w:hint="cs"/>
                <w:sz w:val="32"/>
                <w:szCs w:val="32"/>
                <w:rtl/>
              </w:rPr>
              <w:t>ُ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>و</w:t>
            </w:r>
            <w:r w:rsidR="006B22A6">
              <w:rPr>
                <w:rFonts w:ascii="Adwaa Elsalaf" w:hAnsi="Adwaa Elsalaf" w:cs="Adwaa Elsalaf" w:hint="cs"/>
                <w:sz w:val="32"/>
                <w:szCs w:val="32"/>
                <w:rtl/>
              </w:rPr>
              <w:t>َ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 xml:space="preserve"> م</w:t>
            </w:r>
            <w:r w:rsidR="006B22A6">
              <w:rPr>
                <w:rFonts w:ascii="Adwaa Elsalaf" w:hAnsi="Adwaa Elsalaf" w:cs="Adwaa Elsalaf" w:hint="cs"/>
                <w:sz w:val="32"/>
                <w:szCs w:val="32"/>
                <w:rtl/>
              </w:rPr>
              <w:t>ُ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>ن</w:t>
            </w:r>
            <w:r w:rsidR="006B22A6">
              <w:rPr>
                <w:rFonts w:ascii="Adwaa Elsalaf" w:hAnsi="Adwaa Elsalaf" w:cs="Adwaa Elsalaf" w:hint="cs"/>
                <w:sz w:val="32"/>
                <w:szCs w:val="32"/>
                <w:rtl/>
              </w:rPr>
              <w:t>َ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>ز</w:t>
            </w:r>
            <w:r w:rsidR="006B22A6">
              <w:rPr>
                <w:rFonts w:ascii="Adwaa Elsalaf" w:hAnsi="Adwaa Elsalaf" w:cs="Adwaa Elsalaf" w:hint="cs"/>
                <w:sz w:val="32"/>
                <w:szCs w:val="32"/>
                <w:rtl/>
              </w:rPr>
              <w:t>َّ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>ل</w:t>
            </w:r>
            <w:r w:rsidR="006B22A6">
              <w:rPr>
                <w:rFonts w:ascii="Adwaa Elsalaf" w:hAnsi="Adwaa Elsalaf" w:cs="Adwaa Elsalaf" w:hint="cs"/>
                <w:sz w:val="32"/>
                <w:szCs w:val="32"/>
                <w:rtl/>
              </w:rPr>
              <w:t>ٌ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 xml:space="preserve"> و</w:t>
            </w:r>
            <w:r w:rsidR="006B22A6">
              <w:rPr>
                <w:rFonts w:ascii="Adwaa Elsalaf" w:hAnsi="Adwaa Elsalaf" w:cs="Adwaa Elsalaf" w:hint="cs"/>
                <w:sz w:val="32"/>
                <w:szCs w:val="32"/>
                <w:rtl/>
              </w:rPr>
              <w:t>َ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>غ</w:t>
            </w:r>
            <w:r w:rsidR="006B22A6">
              <w:rPr>
                <w:rFonts w:ascii="Adwaa Elsalaf" w:hAnsi="Adwaa Elsalaf" w:cs="Adwaa Elsalaf" w:hint="cs"/>
                <w:sz w:val="32"/>
                <w:szCs w:val="32"/>
                <w:rtl/>
              </w:rPr>
              <w:t>َ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>ي</w:t>
            </w:r>
            <w:r w:rsidR="006B22A6">
              <w:rPr>
                <w:rFonts w:ascii="Adwaa Elsalaf" w:hAnsi="Adwaa Elsalaf" w:cs="Adwaa Elsalaf" w:hint="cs"/>
                <w:sz w:val="32"/>
                <w:szCs w:val="32"/>
                <w:rtl/>
              </w:rPr>
              <w:t>ْ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>ر</w:t>
            </w:r>
            <w:r w:rsidR="006B22A6">
              <w:rPr>
                <w:rFonts w:ascii="Adwaa Elsalaf" w:hAnsi="Adwaa Elsalaf" w:cs="Adwaa Elsalaf" w:hint="cs"/>
                <w:sz w:val="32"/>
                <w:szCs w:val="32"/>
                <w:rtl/>
              </w:rPr>
              <w:t>ُ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 xml:space="preserve"> م</w:t>
            </w:r>
            <w:r w:rsidR="006B22A6">
              <w:rPr>
                <w:rFonts w:ascii="Adwaa Elsalaf" w:hAnsi="Adwaa Elsalaf" w:cs="Adwaa Elsalaf" w:hint="cs"/>
                <w:sz w:val="32"/>
                <w:szCs w:val="32"/>
                <w:rtl/>
              </w:rPr>
              <w:t>َ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>خ</w:t>
            </w:r>
            <w:r w:rsidR="006B22A6">
              <w:rPr>
                <w:rFonts w:ascii="Adwaa Elsalaf" w:hAnsi="Adwaa Elsalaf" w:cs="Adwaa Elsalaf" w:hint="cs"/>
                <w:sz w:val="32"/>
                <w:szCs w:val="32"/>
                <w:rtl/>
              </w:rPr>
              <w:t>ْ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>ل</w:t>
            </w:r>
            <w:r w:rsidR="006B22A6">
              <w:rPr>
                <w:rFonts w:ascii="Adwaa Elsalaf" w:hAnsi="Adwaa Elsalaf" w:cs="Adwaa Elsalaf" w:hint="cs"/>
                <w:sz w:val="32"/>
                <w:szCs w:val="32"/>
                <w:rtl/>
              </w:rPr>
              <w:t>ُ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>وق</w:t>
            </w:r>
            <w:r w:rsidR="006B22A6">
              <w:rPr>
                <w:rFonts w:ascii="Adwaa Elsalaf" w:hAnsi="Adwaa Elsalaf" w:cs="Adwaa Elsalaf" w:hint="cs"/>
                <w:sz w:val="32"/>
                <w:szCs w:val="32"/>
                <w:rtl/>
              </w:rPr>
              <w:t>ٍ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>).</w:t>
            </w:r>
          </w:p>
        </w:tc>
        <w:tc>
          <w:tcPr>
            <w:tcW w:w="709" w:type="dxa"/>
            <w:vAlign w:val="center"/>
            <w:hideMark/>
          </w:tcPr>
          <w:p w:rsidR="00517B49" w:rsidRDefault="00517B49" w:rsidP="001874FA">
            <w:pPr>
              <w:pStyle w:val="ListParagraph"/>
              <w:spacing w:line="276" w:lineRule="auto"/>
              <w:ind w:left="-57" w:right="-57"/>
              <w:jc w:val="center"/>
              <w:rPr>
                <w:rFonts w:ascii="Traditional Arabic" w:hAnsi="Traditional Arabic" w:cs="Traditional Arabic"/>
                <w:sz w:val="32"/>
                <w:szCs w:val="32"/>
              </w:rPr>
            </w:pPr>
            <w:r>
              <w:rPr>
                <w:rFonts w:ascii="Traditional Arabic" w:hAnsi="Traditional Arabic" w:cs="Traditional Arabic"/>
                <w:sz w:val="36"/>
                <w:szCs w:val="36"/>
                <w:rtl/>
              </w:rPr>
              <w:t>(    )</w:t>
            </w:r>
          </w:p>
        </w:tc>
      </w:tr>
      <w:tr w:rsidR="00517B49" w:rsidTr="005574AA">
        <w:tc>
          <w:tcPr>
            <w:tcW w:w="9986" w:type="dxa"/>
            <w:vAlign w:val="center"/>
            <w:hideMark/>
          </w:tcPr>
          <w:p w:rsidR="00517B49" w:rsidRDefault="00517B49" w:rsidP="001874FA">
            <w:pPr>
              <w:pStyle w:val="ListParagraph"/>
              <w:numPr>
                <w:ilvl w:val="0"/>
                <w:numId w:val="23"/>
              </w:numPr>
              <w:spacing w:line="276" w:lineRule="auto"/>
              <w:ind w:left="468" w:hanging="251"/>
              <w:jc w:val="both"/>
              <w:rPr>
                <w:rFonts w:ascii="Adwaa Elsalaf" w:hAnsi="Adwaa Elsalaf" w:cs="Adwaa Elsalaf"/>
                <w:sz w:val="30"/>
                <w:szCs w:val="30"/>
              </w:rPr>
            </w:pPr>
            <w:r>
              <w:rPr>
                <w:rFonts w:ascii="Adwaa Elsalaf" w:hAnsi="Adwaa Elsalaf" w:cs="Adwaa Elsalaf"/>
                <w:sz w:val="30"/>
                <w:szCs w:val="30"/>
                <w:rtl/>
              </w:rPr>
              <w:t xml:space="preserve">مِنْ 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>أَبْرَزِ</w:t>
            </w:r>
            <w:r>
              <w:rPr>
                <w:rFonts w:ascii="Adwaa Elsalaf" w:hAnsi="Adwaa Elsalaf" w:cs="Adwaa Elsalaf"/>
                <w:sz w:val="30"/>
                <w:szCs w:val="30"/>
                <w:rtl/>
              </w:rPr>
              <w:t xml:space="preserve"> 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>كُتُبِ التَّفْسِيرِ بِالمَأْثُورِ: (</w:t>
            </w: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ج</w:t>
            </w:r>
            <w:r w:rsidR="006B22A6" w:rsidRPr="00223D7E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َ</w:t>
            </w: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ام</w:t>
            </w:r>
            <w:r w:rsidR="006B22A6" w:rsidRPr="00223D7E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ِ</w:t>
            </w: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ع</w:t>
            </w:r>
            <w:r w:rsidR="006B22A6" w:rsidRPr="00223D7E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ُ</w:t>
            </w: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 الب</w:t>
            </w:r>
            <w:r w:rsidR="006B22A6" w:rsidRPr="00223D7E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َ</w:t>
            </w: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ي</w:t>
            </w:r>
            <w:r w:rsidR="006B22A6" w:rsidRPr="00223D7E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َ</w:t>
            </w: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ان</w:t>
            </w:r>
            <w:r w:rsidR="006B22A6" w:rsidRPr="00223D7E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ِ</w:t>
            </w: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 ف</w:t>
            </w:r>
            <w:r w:rsidR="006B22A6" w:rsidRPr="00223D7E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ِ</w:t>
            </w: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ي ت</w:t>
            </w:r>
            <w:r w:rsidR="006B22A6" w:rsidRPr="00223D7E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َ</w:t>
            </w: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أ</w:t>
            </w:r>
            <w:r w:rsidR="006B22A6" w:rsidRPr="00223D7E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ْ</w:t>
            </w: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و</w:t>
            </w:r>
            <w:r w:rsidR="006B22A6" w:rsidRPr="00223D7E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ِ</w:t>
            </w: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يل</w:t>
            </w:r>
            <w:r w:rsidR="006B22A6" w:rsidRPr="00223D7E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ِ</w:t>
            </w: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 آي</w:t>
            </w:r>
            <w:r w:rsidR="006B22A6" w:rsidRPr="00223D7E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ِ</w:t>
            </w: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 الق</w:t>
            </w:r>
            <w:r w:rsidR="006B22A6" w:rsidRPr="00223D7E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ُ</w:t>
            </w: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ر</w:t>
            </w:r>
            <w:r w:rsidR="006B22A6" w:rsidRPr="00223D7E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ْ</w:t>
            </w: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آن</w:t>
            </w:r>
            <w:r w:rsidR="006B22A6" w:rsidRPr="00223D7E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ِ</w:t>
            </w: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؛ ل</w:t>
            </w:r>
            <w:r w:rsidR="006B22A6" w:rsidRPr="00223D7E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ِ</w:t>
            </w: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اب</w:t>
            </w:r>
            <w:r w:rsidR="006B22A6" w:rsidRPr="00223D7E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ْ</w:t>
            </w: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ن</w:t>
            </w:r>
            <w:r w:rsidR="006B22A6" w:rsidRPr="00223D7E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ِ</w:t>
            </w:r>
            <w:r w:rsidRPr="00223D7E"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 </w:t>
            </w:r>
            <w:r w:rsidR="00FC043D" w:rsidRPr="00223D7E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كَثِيرٍ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>).</w:t>
            </w:r>
          </w:p>
        </w:tc>
        <w:tc>
          <w:tcPr>
            <w:tcW w:w="709" w:type="dxa"/>
            <w:vAlign w:val="center"/>
            <w:hideMark/>
          </w:tcPr>
          <w:p w:rsidR="00517B49" w:rsidRDefault="00517B49" w:rsidP="001874FA">
            <w:pPr>
              <w:pStyle w:val="ListParagraph"/>
              <w:spacing w:line="276" w:lineRule="auto"/>
              <w:ind w:left="-57" w:right="-57"/>
              <w:jc w:val="center"/>
              <w:rPr>
                <w:rFonts w:ascii="Traditional Arabic" w:hAnsi="Traditional Arabic" w:cs="Traditional Arabic"/>
                <w:sz w:val="32"/>
                <w:szCs w:val="32"/>
              </w:rPr>
            </w:pPr>
            <w:r>
              <w:rPr>
                <w:rFonts w:ascii="Traditional Arabic" w:hAnsi="Traditional Arabic" w:cs="Traditional Arabic"/>
                <w:sz w:val="36"/>
                <w:szCs w:val="36"/>
                <w:rtl/>
              </w:rPr>
              <w:t>(    )</w:t>
            </w:r>
          </w:p>
        </w:tc>
      </w:tr>
    </w:tbl>
    <w:p w:rsidR="00517B49" w:rsidRDefault="00517B49" w:rsidP="00517B49">
      <w:pPr>
        <w:rPr>
          <w:rFonts w:ascii="Traditional Arabic" w:hAnsi="Traditional Arabic"/>
          <w:b/>
          <w:bCs/>
          <w:sz w:val="2"/>
          <w:szCs w:val="2"/>
          <w:u w:val="single"/>
          <w:rtl/>
        </w:rPr>
      </w:pPr>
    </w:p>
    <w:p w:rsidR="00517B49" w:rsidRDefault="00517B49" w:rsidP="00517B49">
      <w:pPr>
        <w:rPr>
          <w:sz w:val="2"/>
          <w:szCs w:val="2"/>
          <w:rtl/>
        </w:rPr>
      </w:pPr>
      <w:r>
        <w:rPr>
          <w:sz w:val="2"/>
          <w:szCs w:val="2"/>
          <w:rtl/>
        </w:rPr>
        <w:br w:type="page"/>
      </w:r>
    </w:p>
    <w:tbl>
      <w:tblPr>
        <w:bidiVisual/>
        <w:tblW w:w="0" w:type="auto"/>
        <w:tblInd w:w="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34"/>
        <w:gridCol w:w="830"/>
      </w:tblGrid>
      <w:tr w:rsidR="00517B49" w:rsidTr="00517B49">
        <w:trPr>
          <w:trHeight w:val="201"/>
        </w:trPr>
        <w:tc>
          <w:tcPr>
            <w:tcW w:w="99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B49" w:rsidRDefault="00517B49">
            <w:pPr>
              <w:spacing w:line="216" w:lineRule="auto"/>
              <w:jc w:val="center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Adwaa Elsalaf" w:hAnsi="Adwaa Elsalaf" w:cs="Adwaa Elsalaf"/>
                <w:b/>
                <w:bCs/>
                <w:sz w:val="32"/>
                <w:szCs w:val="32"/>
                <w:u w:val="single"/>
                <w:rtl/>
              </w:rPr>
              <w:lastRenderedPageBreak/>
              <w:t>السُّؤَالُ الثَّالِثُ: أَجِبْ عَنِ الأَسْئِلَةِ الآتِيَةِ:</w:t>
            </w:r>
            <w:r>
              <w:rPr>
                <w:rFonts w:ascii="Bold" w:hAnsi="Bold" w:cs="Arial"/>
                <w:sz w:val="22"/>
                <w:szCs w:val="22"/>
                <w:rtl/>
              </w:rPr>
              <w:t xml:space="preserve">                                                                        </w:t>
            </w:r>
            <w:r>
              <w:rPr>
                <w:rFonts w:ascii="Bold" w:hAnsi="Bold" w:cs="Arial"/>
                <w:sz w:val="22"/>
                <w:szCs w:val="22"/>
                <w:u w:val="single"/>
                <w:rtl/>
              </w:rPr>
              <w:t>(</w:t>
            </w:r>
            <w:r>
              <w:rPr>
                <w:rFonts w:ascii="Bold" w:hAnsi="Bold" w:cs="AL-Mateen" w:hint="cs"/>
                <w:sz w:val="22"/>
                <w:szCs w:val="22"/>
                <w:u w:val="single"/>
                <w:rtl/>
              </w:rPr>
              <w:t>كل فقرة مقالية بدرجة</w:t>
            </w:r>
            <w:r>
              <w:rPr>
                <w:rFonts w:ascii="Bold" w:hAnsi="Bold" w:cs="Arial"/>
                <w:sz w:val="22"/>
                <w:szCs w:val="22"/>
                <w:u w:val="single"/>
                <w:rtl/>
              </w:rPr>
              <w:t>)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B49" w:rsidRPr="005574AA" w:rsidRDefault="00517B49">
            <w:pPr>
              <w:spacing w:line="168" w:lineRule="auto"/>
              <w:jc w:val="center"/>
              <w:rPr>
                <w:rFonts w:ascii="Adwaa Elsalaf" w:hAnsi="Adwaa Elsalaf" w:cs="Adwaa Elsalaf"/>
                <w:b/>
                <w:bCs/>
                <w:sz w:val="30"/>
                <w:szCs w:val="30"/>
                <w:u w:val="single"/>
              </w:rPr>
            </w:pPr>
          </w:p>
        </w:tc>
      </w:tr>
      <w:tr w:rsidR="00517B49" w:rsidTr="00517B49">
        <w:trPr>
          <w:trHeight w:val="20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B49" w:rsidRDefault="00517B49">
            <w:pPr>
              <w:bidi w:val="0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B49" w:rsidRPr="005574AA" w:rsidRDefault="00517B49">
            <w:pPr>
              <w:spacing w:line="168" w:lineRule="auto"/>
              <w:jc w:val="center"/>
              <w:rPr>
                <w:rFonts w:ascii="Adwaa Elsalaf" w:hAnsi="Adwaa Elsalaf" w:cs="Adwaa Elsalaf"/>
                <w:b/>
                <w:bCs/>
                <w:sz w:val="30"/>
                <w:szCs w:val="30"/>
              </w:rPr>
            </w:pPr>
            <w:r w:rsidRPr="005574AA"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5</w:t>
            </w:r>
          </w:p>
        </w:tc>
      </w:tr>
    </w:tbl>
    <w:p w:rsidR="00517B49" w:rsidRDefault="00517B49" w:rsidP="00517B49">
      <w:pPr>
        <w:rPr>
          <w:sz w:val="2"/>
          <w:szCs w:val="2"/>
          <w:rtl/>
        </w:rPr>
      </w:pPr>
    </w:p>
    <w:tbl>
      <w:tblPr>
        <w:bidiVisual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1134"/>
        <w:gridCol w:w="3626"/>
        <w:gridCol w:w="1902"/>
        <w:gridCol w:w="3576"/>
        <w:gridCol w:w="76"/>
      </w:tblGrid>
      <w:tr w:rsidR="00517B49" w:rsidTr="00517B49">
        <w:trPr>
          <w:trHeight w:val="229"/>
        </w:trPr>
        <w:tc>
          <w:tcPr>
            <w:tcW w:w="567" w:type="dxa"/>
            <w:vAlign w:val="center"/>
          </w:tcPr>
          <w:p w:rsidR="00517B49" w:rsidRDefault="00517B49" w:rsidP="00517B49">
            <w:pPr>
              <w:pStyle w:val="ListParagraph"/>
              <w:numPr>
                <w:ilvl w:val="0"/>
                <w:numId w:val="23"/>
              </w:numPr>
              <w:spacing w:line="216" w:lineRule="auto"/>
              <w:ind w:left="468" w:hanging="251"/>
              <w:jc w:val="both"/>
              <w:rPr>
                <w:rFonts w:ascii="Adwaa Elsalaf" w:hAnsi="Adwaa Elsalaf" w:cs="Adwaa Elsalaf"/>
                <w:sz w:val="30"/>
                <w:szCs w:val="30"/>
              </w:rPr>
            </w:pPr>
          </w:p>
        </w:tc>
        <w:tc>
          <w:tcPr>
            <w:tcW w:w="10314" w:type="dxa"/>
            <w:gridSpan w:val="5"/>
            <w:hideMark/>
          </w:tcPr>
          <w:p w:rsidR="00517B49" w:rsidRDefault="00517B49" w:rsidP="002619CA">
            <w:pPr>
              <w:jc w:val="both"/>
              <w:rPr>
                <w:rFonts w:ascii="Adwaa Elsalaf" w:hAnsi="Adwaa Elsalaf" w:cs="Adwaa Elsalaf"/>
                <w:b/>
                <w:bCs/>
                <w:sz w:val="32"/>
                <w:szCs w:val="32"/>
              </w:rPr>
            </w:pPr>
            <w:r>
              <w:rPr>
                <w:rFonts w:ascii="Adwaa Elsalaf" w:hAnsi="Adwaa Elsalaf" w:cs="Adwaa Elsalaf"/>
                <w:b/>
                <w:bCs/>
                <w:sz w:val="36"/>
                <w:szCs w:val="36"/>
                <w:rtl/>
              </w:rPr>
              <w:t xml:space="preserve">(عَلِّلْ): 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لَا يَحِقُّ لِأَفْرَادِ المُسْلِمِينَ إِصْدَارَ الأَحْكَامِ القَضَائِيَّةِ وَتَنْفِيذِهَا.</w:t>
            </w:r>
          </w:p>
        </w:tc>
      </w:tr>
      <w:tr w:rsidR="00517B49" w:rsidTr="00517B49">
        <w:tc>
          <w:tcPr>
            <w:tcW w:w="10881" w:type="dxa"/>
            <w:gridSpan w:val="6"/>
            <w:hideMark/>
          </w:tcPr>
          <w:p w:rsidR="00517B49" w:rsidRDefault="00517B49">
            <w:pPr>
              <w:tabs>
                <w:tab w:val="left" w:pos="545"/>
              </w:tabs>
              <w:rPr>
                <w:rFonts w:ascii="Traditional Arabic" w:hAnsi="Traditional Arabic"/>
                <w:b/>
                <w:bCs/>
                <w:sz w:val="2"/>
                <w:szCs w:val="2"/>
                <w:rtl/>
              </w:rPr>
            </w:pPr>
            <w:r>
              <w:rPr>
                <w:rFonts w:ascii="Traditional Arabic" w:hAnsi="Traditional Arabic"/>
                <w:b/>
                <w:bCs/>
                <w:sz w:val="14"/>
                <w:szCs w:val="14"/>
                <w:rtl/>
              </w:rPr>
              <w:tab/>
            </w:r>
          </w:p>
          <w:p w:rsidR="00517B49" w:rsidRDefault="00517B49">
            <w:pPr>
              <w:spacing w:before="240"/>
              <w:jc w:val="center"/>
              <w:rPr>
                <w:rFonts w:ascii="Traditional Arabic" w:hAnsi="Traditional Arabic"/>
                <w:b/>
                <w:bCs/>
                <w:color w:val="A6A6A6"/>
                <w:sz w:val="14"/>
                <w:szCs w:val="14"/>
              </w:rPr>
            </w:pPr>
            <w:r>
              <w:rPr>
                <w:rFonts w:ascii="Traditional Arabic" w:hAnsi="Traditional Arabic"/>
                <w:b/>
                <w:bCs/>
                <w:color w:val="A6A6A6"/>
                <w:sz w:val="14"/>
                <w:szCs w:val="14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517B49" w:rsidTr="00517B49">
        <w:tc>
          <w:tcPr>
            <w:tcW w:w="10881" w:type="dxa"/>
            <w:gridSpan w:val="6"/>
            <w:hideMark/>
          </w:tcPr>
          <w:p w:rsidR="00517B49" w:rsidRDefault="00517B49">
            <w:pPr>
              <w:tabs>
                <w:tab w:val="left" w:pos="545"/>
              </w:tabs>
              <w:spacing w:before="240"/>
              <w:rPr>
                <w:rFonts w:ascii="Traditional Arabic" w:hAnsi="Traditional Arabic"/>
                <w:b/>
                <w:bCs/>
                <w:sz w:val="14"/>
                <w:szCs w:val="14"/>
              </w:rPr>
            </w:pPr>
            <w:r>
              <w:rPr>
                <w:rFonts w:ascii="Traditional Arabic" w:hAnsi="Traditional Arabic"/>
                <w:b/>
                <w:bCs/>
                <w:color w:val="A6A6A6"/>
                <w:sz w:val="14"/>
                <w:szCs w:val="14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517B49" w:rsidTr="00517B49">
        <w:tc>
          <w:tcPr>
            <w:tcW w:w="567" w:type="dxa"/>
          </w:tcPr>
          <w:p w:rsidR="00517B49" w:rsidRDefault="00517B49" w:rsidP="00517B49">
            <w:pPr>
              <w:pStyle w:val="ListParagraph"/>
              <w:numPr>
                <w:ilvl w:val="0"/>
                <w:numId w:val="23"/>
              </w:numPr>
              <w:spacing w:line="216" w:lineRule="auto"/>
              <w:ind w:left="468" w:hanging="251"/>
              <w:jc w:val="both"/>
              <w:rPr>
                <w:rFonts w:ascii="Adwaa Elsalaf" w:hAnsi="Adwaa Elsalaf" w:cs="Adwaa Elsalaf"/>
                <w:sz w:val="30"/>
                <w:szCs w:val="30"/>
              </w:rPr>
            </w:pPr>
          </w:p>
        </w:tc>
        <w:tc>
          <w:tcPr>
            <w:tcW w:w="10314" w:type="dxa"/>
            <w:gridSpan w:val="5"/>
            <w:hideMark/>
          </w:tcPr>
          <w:p w:rsidR="00517B49" w:rsidRDefault="00517B49">
            <w:pPr>
              <w:spacing w:line="216" w:lineRule="auto"/>
              <w:jc w:val="both"/>
              <w:rPr>
                <w:rFonts w:ascii="Adwaa Elsalaf" w:hAnsi="Adwaa Elsalaf" w:cs="Adwaa Elsalaf"/>
                <w:b/>
                <w:bCs/>
                <w:sz w:val="34"/>
                <w:szCs w:val="34"/>
              </w:rPr>
            </w:pPr>
            <w:r>
              <w:rPr>
                <w:rFonts w:ascii="Adwaa Elsalaf" w:hAnsi="Adwaa Elsalaf" w:cs="Adwaa Elsalaf"/>
                <w:b/>
                <w:bCs/>
                <w:sz w:val="34"/>
                <w:szCs w:val="34"/>
                <w:rtl/>
              </w:rPr>
              <w:t xml:space="preserve">قَالَ تَعَالَى: </w:t>
            </w:r>
            <w:r>
              <w:rPr>
                <w:rFonts w:ascii="Traditional Arabic" w:hAnsi="Traditional Arabic"/>
                <w:sz w:val="34"/>
                <w:szCs w:val="34"/>
                <w:rtl/>
              </w:rPr>
              <w:t>﴿</w:t>
            </w:r>
            <w:r>
              <w:rPr>
                <w:rFonts w:cs="KFGQPC Uthmanic Script HAFS" w:hint="cs"/>
                <w:color w:val="000000"/>
                <w:sz w:val="34"/>
                <w:szCs w:val="34"/>
                <w:rtl/>
              </w:rPr>
              <w:t xml:space="preserve">وَأَقِمِ ٱلصَّلَوٰةَ </w:t>
            </w:r>
            <w:r>
              <w:rPr>
                <w:rFonts w:cs="KFGQPC Uthmanic Script HAFS" w:hint="cs"/>
                <w:color w:val="000000"/>
                <w:sz w:val="34"/>
                <w:szCs w:val="34"/>
                <w:shd w:val="clear" w:color="auto" w:fill="D9D9D9"/>
                <w:rtl/>
              </w:rPr>
              <w:t>طَرَفَيِ ٱلنَّهَارِ</w:t>
            </w:r>
            <w:r>
              <w:rPr>
                <w:rFonts w:cs="KFGQPC Uthmanic Script HAFS" w:hint="cs"/>
                <w:color w:val="000000"/>
                <w:sz w:val="34"/>
                <w:szCs w:val="34"/>
                <w:rtl/>
              </w:rPr>
              <w:t xml:space="preserve"> </w:t>
            </w:r>
            <w:r>
              <w:rPr>
                <w:rFonts w:cs="KFGQPC Uthmanic Script HAFS" w:hint="cs"/>
                <w:color w:val="000000"/>
                <w:sz w:val="34"/>
                <w:szCs w:val="34"/>
                <w:shd w:val="clear" w:color="auto" w:fill="D9D9D9"/>
                <w:rtl/>
              </w:rPr>
              <w:t>وَزُلَف</w:t>
            </w:r>
            <w:r>
              <w:rPr>
                <w:rFonts w:ascii="Jameel Noori Nastaleeq" w:hAnsi="Jameel Noori Nastaleeq" w:cs="KFGQPC Uthmanic Script HAFS" w:hint="cs"/>
                <w:color w:val="000000"/>
                <w:sz w:val="34"/>
                <w:szCs w:val="34"/>
                <w:shd w:val="clear" w:color="auto" w:fill="D9D9D9"/>
                <w:rtl/>
              </w:rPr>
              <w:t>ٗ</w:t>
            </w:r>
            <w:r>
              <w:rPr>
                <w:rFonts w:cs="KFGQPC Uthmanic Script HAFS" w:hint="cs"/>
                <w:color w:val="000000"/>
                <w:sz w:val="34"/>
                <w:szCs w:val="34"/>
                <w:shd w:val="clear" w:color="auto" w:fill="D9D9D9"/>
                <w:rtl/>
              </w:rPr>
              <w:t>ا مِّنَ ٱلَّيۡلِ</w:t>
            </w:r>
            <w:r>
              <w:rPr>
                <w:rFonts w:ascii="Traditional Arabic" w:hAnsi="Traditional Arabic"/>
                <w:sz w:val="34"/>
                <w:szCs w:val="34"/>
                <w:rtl/>
              </w:rPr>
              <w:t>﴾</w:t>
            </w:r>
            <w:r>
              <w:rPr>
                <w:rFonts w:ascii="Adwaa Elsalaf" w:hAnsi="Adwaa Elsalaf" w:cs="Adwaa Elsalaf"/>
                <w:b/>
                <w:bCs/>
                <w:sz w:val="34"/>
                <w:szCs w:val="34"/>
                <w:rtl/>
              </w:rPr>
              <w:t>؛ بَيِّنْ مَعَانِي الكَلِمَاتِ المُظَلَّلَةِ:</w:t>
            </w:r>
          </w:p>
        </w:tc>
      </w:tr>
      <w:tr w:rsidR="00517B49" w:rsidTr="00517B49">
        <w:tc>
          <w:tcPr>
            <w:tcW w:w="1701" w:type="dxa"/>
            <w:gridSpan w:val="2"/>
            <w:hideMark/>
          </w:tcPr>
          <w:p w:rsidR="00517B49" w:rsidRDefault="00517B49">
            <w:pPr>
              <w:ind w:left="-57" w:right="-57"/>
              <w:jc w:val="center"/>
              <w:rPr>
                <w:sz w:val="30"/>
                <w:szCs w:val="30"/>
              </w:rPr>
            </w:pPr>
            <w:r w:rsidRPr="00FC043D">
              <w:rPr>
                <w:rFonts w:ascii="Traditional Arabic" w:hAnsi="Traditional Arabic"/>
                <w:sz w:val="30"/>
                <w:szCs w:val="30"/>
                <w:shd w:val="clear" w:color="auto" w:fill="F2F2F2" w:themeFill="background1" w:themeFillShade="F2"/>
                <w:rtl/>
              </w:rPr>
              <w:t>﴿</w:t>
            </w:r>
            <w:r w:rsidRPr="00FC043D">
              <w:rPr>
                <w:rFonts w:cs="KFGQPC Uthmanic Script HAFS" w:hint="cs"/>
                <w:color w:val="000000"/>
                <w:sz w:val="30"/>
                <w:szCs w:val="30"/>
                <w:shd w:val="clear" w:color="auto" w:fill="F2F2F2" w:themeFill="background1" w:themeFillShade="F2"/>
                <w:rtl/>
              </w:rPr>
              <w:t xml:space="preserve"> طَرَفَيِ ٱلنَّهَارِ </w:t>
            </w:r>
            <w:r w:rsidRPr="00FC043D">
              <w:rPr>
                <w:rFonts w:ascii="Traditional Arabic" w:hAnsi="Traditional Arabic"/>
                <w:sz w:val="30"/>
                <w:szCs w:val="30"/>
                <w:shd w:val="clear" w:color="auto" w:fill="F2F2F2" w:themeFill="background1" w:themeFillShade="F2"/>
                <w:rtl/>
              </w:rPr>
              <w:t>﴾</w:t>
            </w:r>
            <w:r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:</w:t>
            </w:r>
          </w:p>
        </w:tc>
        <w:tc>
          <w:tcPr>
            <w:tcW w:w="3626" w:type="dxa"/>
            <w:vAlign w:val="center"/>
            <w:hideMark/>
          </w:tcPr>
          <w:p w:rsidR="00517B49" w:rsidRDefault="00517B49">
            <w:pPr>
              <w:jc w:val="center"/>
            </w:pPr>
            <w:r>
              <w:rPr>
                <w:rFonts w:ascii="Traditional Arabic" w:hAnsi="Traditional Arabic"/>
                <w:b/>
                <w:bCs/>
                <w:sz w:val="14"/>
                <w:szCs w:val="14"/>
                <w:rtl/>
              </w:rPr>
              <w:t>......................................................................................</w:t>
            </w:r>
          </w:p>
        </w:tc>
        <w:tc>
          <w:tcPr>
            <w:tcW w:w="1902" w:type="dxa"/>
            <w:vAlign w:val="center"/>
            <w:hideMark/>
          </w:tcPr>
          <w:p w:rsidR="00517B49" w:rsidRDefault="00517B49">
            <w:pPr>
              <w:ind w:left="-57" w:right="-57"/>
              <w:jc w:val="center"/>
              <w:rPr>
                <w:sz w:val="30"/>
                <w:szCs w:val="30"/>
              </w:rPr>
            </w:pPr>
            <w:r w:rsidRPr="00FC043D">
              <w:rPr>
                <w:rFonts w:ascii="Traditional Arabic" w:hAnsi="Traditional Arabic"/>
                <w:sz w:val="30"/>
                <w:szCs w:val="30"/>
                <w:shd w:val="clear" w:color="auto" w:fill="F2F2F2" w:themeFill="background1" w:themeFillShade="F2"/>
                <w:rtl/>
              </w:rPr>
              <w:t>﴿</w:t>
            </w:r>
            <w:r w:rsidRPr="00FC043D">
              <w:rPr>
                <w:rFonts w:cs="KFGQPC Uthmanic Script HAFS" w:hint="cs"/>
                <w:color w:val="000000"/>
                <w:sz w:val="30"/>
                <w:szCs w:val="30"/>
                <w:shd w:val="clear" w:color="auto" w:fill="F2F2F2" w:themeFill="background1" w:themeFillShade="F2"/>
                <w:rtl/>
              </w:rPr>
              <w:t>وَزُلَف</w:t>
            </w:r>
            <w:r w:rsidRPr="00FC043D">
              <w:rPr>
                <w:rFonts w:ascii="Jameel Noori Nastaleeq" w:hAnsi="Jameel Noori Nastaleeq" w:cs="KFGQPC Uthmanic Script HAFS" w:hint="cs"/>
                <w:color w:val="000000"/>
                <w:sz w:val="30"/>
                <w:szCs w:val="30"/>
                <w:shd w:val="clear" w:color="auto" w:fill="F2F2F2" w:themeFill="background1" w:themeFillShade="F2"/>
                <w:rtl/>
              </w:rPr>
              <w:t>ٗ</w:t>
            </w:r>
            <w:r w:rsidRPr="00FC043D">
              <w:rPr>
                <w:rFonts w:cs="KFGQPC Uthmanic Script HAFS" w:hint="cs"/>
                <w:color w:val="000000"/>
                <w:sz w:val="30"/>
                <w:szCs w:val="30"/>
                <w:shd w:val="clear" w:color="auto" w:fill="F2F2F2" w:themeFill="background1" w:themeFillShade="F2"/>
                <w:rtl/>
              </w:rPr>
              <w:t>ا مِّنَ ٱلَّيۡلِ</w:t>
            </w:r>
            <w:r w:rsidRPr="00FC043D">
              <w:rPr>
                <w:rFonts w:ascii="Traditional Arabic" w:hAnsi="Traditional Arabic"/>
                <w:sz w:val="30"/>
                <w:szCs w:val="30"/>
                <w:shd w:val="clear" w:color="auto" w:fill="F2F2F2" w:themeFill="background1" w:themeFillShade="F2"/>
                <w:rtl/>
              </w:rPr>
              <w:t>﴾</w:t>
            </w:r>
            <w:r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:</w:t>
            </w:r>
          </w:p>
        </w:tc>
        <w:tc>
          <w:tcPr>
            <w:tcW w:w="3652" w:type="dxa"/>
            <w:gridSpan w:val="2"/>
            <w:vAlign w:val="center"/>
            <w:hideMark/>
          </w:tcPr>
          <w:p w:rsidR="00517B49" w:rsidRDefault="00517B49">
            <w:pPr>
              <w:jc w:val="center"/>
            </w:pPr>
            <w:r>
              <w:rPr>
                <w:rFonts w:ascii="Traditional Arabic" w:hAnsi="Traditional Arabic"/>
                <w:b/>
                <w:bCs/>
                <w:sz w:val="14"/>
                <w:szCs w:val="14"/>
                <w:rtl/>
              </w:rPr>
              <w:t>........................................................................................</w:t>
            </w:r>
          </w:p>
        </w:tc>
      </w:tr>
      <w:tr w:rsidR="00517B49" w:rsidTr="00517B49">
        <w:trPr>
          <w:gridAfter w:val="1"/>
          <w:wAfter w:w="76" w:type="dxa"/>
        </w:trPr>
        <w:tc>
          <w:tcPr>
            <w:tcW w:w="567" w:type="dxa"/>
          </w:tcPr>
          <w:p w:rsidR="00517B49" w:rsidRDefault="00517B49" w:rsidP="00517B49">
            <w:pPr>
              <w:pStyle w:val="ListParagraph"/>
              <w:numPr>
                <w:ilvl w:val="0"/>
                <w:numId w:val="23"/>
              </w:numPr>
              <w:spacing w:line="216" w:lineRule="auto"/>
              <w:ind w:left="468" w:hanging="251"/>
              <w:jc w:val="both"/>
              <w:rPr>
                <w:rFonts w:ascii="Adwaa Elsalaf" w:hAnsi="Adwaa Elsalaf" w:cs="Adwaa Elsalaf"/>
                <w:sz w:val="30"/>
                <w:szCs w:val="30"/>
              </w:rPr>
            </w:pPr>
          </w:p>
        </w:tc>
        <w:tc>
          <w:tcPr>
            <w:tcW w:w="10238" w:type="dxa"/>
            <w:gridSpan w:val="4"/>
            <w:hideMark/>
          </w:tcPr>
          <w:p w:rsidR="00517B49" w:rsidRDefault="00517B49">
            <w:pPr>
              <w:spacing w:line="216" w:lineRule="auto"/>
              <w:jc w:val="both"/>
              <w:rPr>
                <w:rFonts w:ascii="Adwaa Elsalaf" w:hAnsi="Adwaa Elsalaf" w:cs="Adwaa Elsalaf"/>
                <w:b/>
                <w:bCs/>
                <w:sz w:val="32"/>
                <w:szCs w:val="32"/>
              </w:rPr>
            </w:pP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ب</w:t>
            </w:r>
            <w:r w:rsidR="005B3EE6">
              <w:rPr>
                <w:rFonts w:ascii="Adwaa Elsalaf" w:hAnsi="Adwaa Elsalaf" w:cs="Adwaa Elsalaf" w:hint="cs"/>
                <w:b/>
                <w:bCs/>
                <w:sz w:val="32"/>
                <w:szCs w:val="32"/>
                <w:rtl/>
              </w:rPr>
              <w:t>َ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يِّنِ الحِكْمَةَ مِنْ مَشْرُوعِيَّةِ الجِهَادِ ؟</w:t>
            </w:r>
          </w:p>
        </w:tc>
      </w:tr>
      <w:tr w:rsidR="00517B49" w:rsidTr="00517B49">
        <w:tc>
          <w:tcPr>
            <w:tcW w:w="10881" w:type="dxa"/>
            <w:gridSpan w:val="6"/>
            <w:hideMark/>
          </w:tcPr>
          <w:p w:rsidR="00517B49" w:rsidRDefault="00517B49">
            <w:pPr>
              <w:tabs>
                <w:tab w:val="left" w:pos="545"/>
              </w:tabs>
              <w:rPr>
                <w:rFonts w:ascii="Traditional Arabic" w:hAnsi="Traditional Arabic"/>
                <w:b/>
                <w:bCs/>
                <w:sz w:val="2"/>
                <w:szCs w:val="2"/>
                <w:rtl/>
              </w:rPr>
            </w:pPr>
            <w:r>
              <w:rPr>
                <w:rFonts w:ascii="Traditional Arabic" w:hAnsi="Traditional Arabic"/>
                <w:b/>
                <w:bCs/>
                <w:sz w:val="14"/>
                <w:szCs w:val="14"/>
                <w:rtl/>
              </w:rPr>
              <w:tab/>
            </w:r>
          </w:p>
          <w:p w:rsidR="00517B49" w:rsidRDefault="00517B49">
            <w:pPr>
              <w:spacing w:before="240"/>
              <w:jc w:val="center"/>
              <w:rPr>
                <w:rFonts w:ascii="Traditional Arabic" w:hAnsi="Traditional Arabic"/>
                <w:b/>
                <w:bCs/>
                <w:color w:val="A6A6A6"/>
                <w:sz w:val="14"/>
                <w:szCs w:val="14"/>
              </w:rPr>
            </w:pPr>
            <w:r>
              <w:rPr>
                <w:rFonts w:ascii="Traditional Arabic" w:hAnsi="Traditional Arabic"/>
                <w:b/>
                <w:bCs/>
                <w:color w:val="A6A6A6"/>
                <w:sz w:val="14"/>
                <w:szCs w:val="14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517B49" w:rsidTr="00517B49">
        <w:tc>
          <w:tcPr>
            <w:tcW w:w="567" w:type="dxa"/>
          </w:tcPr>
          <w:p w:rsidR="00517B49" w:rsidRDefault="00517B49" w:rsidP="00517B49">
            <w:pPr>
              <w:pStyle w:val="ListParagraph"/>
              <w:numPr>
                <w:ilvl w:val="0"/>
                <w:numId w:val="23"/>
              </w:numPr>
              <w:spacing w:line="216" w:lineRule="auto"/>
              <w:ind w:left="468" w:hanging="251"/>
              <w:jc w:val="both"/>
              <w:rPr>
                <w:rFonts w:ascii="Adwaa Elsalaf" w:hAnsi="Adwaa Elsalaf" w:cs="Adwaa Elsalaf"/>
                <w:sz w:val="30"/>
                <w:szCs w:val="30"/>
              </w:rPr>
            </w:pPr>
          </w:p>
        </w:tc>
        <w:tc>
          <w:tcPr>
            <w:tcW w:w="10314" w:type="dxa"/>
            <w:gridSpan w:val="5"/>
            <w:hideMark/>
          </w:tcPr>
          <w:p w:rsidR="00517B49" w:rsidRDefault="00517B49">
            <w:pPr>
              <w:spacing w:line="216" w:lineRule="auto"/>
              <w:jc w:val="both"/>
              <w:rPr>
                <w:rFonts w:ascii="Adwaa Elsalaf" w:hAnsi="Adwaa Elsalaf" w:cs="Adwaa Elsalaf"/>
                <w:b/>
                <w:bCs/>
                <w:sz w:val="32"/>
                <w:szCs w:val="32"/>
              </w:rPr>
            </w:pP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بيِّنْ سَبَبَ نُزُولِ قَوْلِهِ تَعَالَى:</w:t>
            </w:r>
            <w:r>
              <w:rPr>
                <w:rFonts w:ascii="Traditional Arabic" w:hAnsi="Traditional Arabic" w:cs="AL-Mateen" w:hint="cs"/>
                <w:sz w:val="32"/>
                <w:szCs w:val="32"/>
                <w:rtl/>
              </w:rPr>
              <w:t xml:space="preserve">  </w:t>
            </w:r>
            <w:r>
              <w:rPr>
                <w:rFonts w:ascii="Traditional Arabic" w:hAnsi="Traditional Arabic"/>
                <w:sz w:val="30"/>
                <w:szCs w:val="30"/>
                <w:rtl/>
              </w:rPr>
              <w:t>﴿</w:t>
            </w:r>
            <w:r>
              <w:rPr>
                <w:rFonts w:cs="KFGQPC Uthmanic Script HAFS" w:hint="cs"/>
                <w:color w:val="000000"/>
                <w:sz w:val="30"/>
                <w:szCs w:val="30"/>
                <w:rtl/>
              </w:rPr>
              <w:t>يَسۡ‍َٔلُونَكَ عَنِ ٱلۡأَنفَالِۖ قُلِ ٱلۡأَنفَالُ لِلَّهِ وَٱلرَّسُولِ</w:t>
            </w:r>
            <w:r>
              <w:rPr>
                <w:rFonts w:ascii="Traditional Arabic" w:hAnsi="Traditional Arabic"/>
                <w:sz w:val="30"/>
                <w:szCs w:val="30"/>
                <w:rtl/>
              </w:rPr>
              <w:t>﴾</w:t>
            </w:r>
            <w:r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 xml:space="preserve"> ؟</w:t>
            </w:r>
          </w:p>
        </w:tc>
      </w:tr>
      <w:tr w:rsidR="00CA0104" w:rsidTr="00517B49">
        <w:tc>
          <w:tcPr>
            <w:tcW w:w="10881" w:type="dxa"/>
            <w:gridSpan w:val="6"/>
            <w:hideMark/>
          </w:tcPr>
          <w:p w:rsidR="00CA0104" w:rsidRDefault="00CA0104" w:rsidP="003470AD">
            <w:pPr>
              <w:tabs>
                <w:tab w:val="left" w:pos="545"/>
              </w:tabs>
              <w:rPr>
                <w:rFonts w:ascii="Traditional Arabic" w:hAnsi="Traditional Arabic"/>
                <w:b/>
                <w:bCs/>
                <w:sz w:val="2"/>
                <w:szCs w:val="2"/>
                <w:rtl/>
              </w:rPr>
            </w:pPr>
            <w:r>
              <w:rPr>
                <w:rFonts w:ascii="Traditional Arabic" w:hAnsi="Traditional Arabic"/>
                <w:b/>
                <w:bCs/>
                <w:sz w:val="14"/>
                <w:szCs w:val="14"/>
                <w:rtl/>
              </w:rPr>
              <w:tab/>
            </w:r>
          </w:p>
          <w:p w:rsidR="00CA0104" w:rsidRDefault="00CA0104" w:rsidP="003470AD">
            <w:pPr>
              <w:spacing w:before="240"/>
              <w:jc w:val="center"/>
              <w:rPr>
                <w:rFonts w:ascii="Traditional Arabic" w:hAnsi="Traditional Arabic"/>
                <w:b/>
                <w:bCs/>
                <w:color w:val="A6A6A6"/>
                <w:sz w:val="14"/>
                <w:szCs w:val="14"/>
                <w:rtl/>
              </w:rPr>
            </w:pPr>
            <w:r>
              <w:rPr>
                <w:rFonts w:ascii="Traditional Arabic" w:hAnsi="Traditional Arabic"/>
                <w:b/>
                <w:bCs/>
                <w:color w:val="A6A6A6"/>
                <w:sz w:val="14"/>
                <w:szCs w:val="14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CA0104" w:rsidRDefault="00CA0104" w:rsidP="003470AD">
            <w:pPr>
              <w:spacing w:before="240"/>
              <w:jc w:val="center"/>
              <w:rPr>
                <w:rFonts w:ascii="Traditional Arabic" w:hAnsi="Traditional Arabic"/>
                <w:b/>
                <w:bCs/>
                <w:color w:val="A6A6A6"/>
                <w:sz w:val="14"/>
                <w:szCs w:val="14"/>
              </w:rPr>
            </w:pPr>
            <w:r>
              <w:rPr>
                <w:rFonts w:ascii="Traditional Arabic" w:hAnsi="Traditional Arabic"/>
                <w:b/>
                <w:bCs/>
                <w:color w:val="A6A6A6"/>
                <w:sz w:val="14"/>
                <w:szCs w:val="14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CA0104" w:rsidTr="00517B49">
        <w:tc>
          <w:tcPr>
            <w:tcW w:w="567" w:type="dxa"/>
          </w:tcPr>
          <w:p w:rsidR="00CA0104" w:rsidRDefault="00CA0104" w:rsidP="00517B49">
            <w:pPr>
              <w:pStyle w:val="ListParagraph"/>
              <w:numPr>
                <w:ilvl w:val="0"/>
                <w:numId w:val="23"/>
              </w:numPr>
              <w:spacing w:line="216" w:lineRule="auto"/>
              <w:ind w:left="468" w:hanging="251"/>
              <w:jc w:val="both"/>
              <w:rPr>
                <w:rFonts w:ascii="Adwaa Elsalaf" w:hAnsi="Adwaa Elsalaf" w:cs="Adwaa Elsalaf"/>
                <w:b/>
                <w:bCs/>
                <w:sz w:val="30"/>
                <w:szCs w:val="30"/>
              </w:rPr>
            </w:pPr>
          </w:p>
        </w:tc>
        <w:tc>
          <w:tcPr>
            <w:tcW w:w="10314" w:type="dxa"/>
            <w:gridSpan w:val="5"/>
            <w:hideMark/>
          </w:tcPr>
          <w:p w:rsidR="00CA0104" w:rsidRDefault="00CA0104">
            <w:pPr>
              <w:spacing w:line="216" w:lineRule="auto"/>
              <w:jc w:val="both"/>
              <w:rPr>
                <w:rFonts w:ascii="Adwaa Elsalaf" w:hAnsi="Adwaa Elsalaf" w:cs="Adwaa Elsalaf"/>
                <w:b/>
                <w:bCs/>
                <w:sz w:val="32"/>
                <w:szCs w:val="32"/>
              </w:rPr>
            </w:pP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مَا سَبَبُ تَسْمِيَةِ سُورَةِ النَّحْلِ</w:t>
            </w:r>
            <w:r>
              <w:rPr>
                <w:rFonts w:ascii="Adwaa Elsalaf" w:hAnsi="Adwaa Elsalaf" w:cs="Adwaa Elsalaf"/>
                <w:sz w:val="32"/>
                <w:szCs w:val="32"/>
                <w:rtl/>
              </w:rPr>
              <w:t xml:space="preserve"> 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بِهَذَا الِاسْمِ.</w:t>
            </w:r>
          </w:p>
        </w:tc>
      </w:tr>
      <w:tr w:rsidR="00CA0104" w:rsidTr="00517B49">
        <w:tc>
          <w:tcPr>
            <w:tcW w:w="10881" w:type="dxa"/>
            <w:gridSpan w:val="6"/>
            <w:hideMark/>
          </w:tcPr>
          <w:p w:rsidR="00CA0104" w:rsidRDefault="00CA0104">
            <w:pPr>
              <w:tabs>
                <w:tab w:val="left" w:pos="545"/>
              </w:tabs>
              <w:rPr>
                <w:rFonts w:ascii="Traditional Arabic" w:hAnsi="Traditional Arabic"/>
                <w:b/>
                <w:bCs/>
                <w:sz w:val="2"/>
                <w:szCs w:val="2"/>
                <w:rtl/>
              </w:rPr>
            </w:pPr>
            <w:r>
              <w:rPr>
                <w:rFonts w:ascii="Traditional Arabic" w:hAnsi="Traditional Arabic"/>
                <w:b/>
                <w:bCs/>
                <w:sz w:val="14"/>
                <w:szCs w:val="14"/>
                <w:rtl/>
              </w:rPr>
              <w:tab/>
            </w:r>
          </w:p>
          <w:p w:rsidR="00CA0104" w:rsidRDefault="00CA0104">
            <w:pPr>
              <w:spacing w:before="240"/>
              <w:jc w:val="center"/>
              <w:rPr>
                <w:rFonts w:ascii="Traditional Arabic" w:hAnsi="Traditional Arabic"/>
                <w:b/>
                <w:bCs/>
                <w:color w:val="A6A6A6"/>
                <w:sz w:val="14"/>
                <w:szCs w:val="14"/>
              </w:rPr>
            </w:pPr>
            <w:r>
              <w:rPr>
                <w:rFonts w:ascii="Traditional Arabic" w:hAnsi="Traditional Arabic"/>
                <w:b/>
                <w:bCs/>
                <w:color w:val="A6A6A6"/>
                <w:sz w:val="14"/>
                <w:szCs w:val="14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:rsidR="00517B49" w:rsidRDefault="00517B49" w:rsidP="00517B49">
      <w:pPr>
        <w:rPr>
          <w:sz w:val="2"/>
          <w:szCs w:val="2"/>
          <w:rtl/>
        </w:rPr>
      </w:pPr>
    </w:p>
    <w:p w:rsidR="00517B49" w:rsidRDefault="00517B49" w:rsidP="00517B49">
      <w:pPr>
        <w:rPr>
          <w:sz w:val="2"/>
          <w:szCs w:val="2"/>
        </w:rPr>
      </w:pPr>
    </w:p>
    <w:tbl>
      <w:tblPr>
        <w:bidiVisual/>
        <w:tblW w:w="0" w:type="auto"/>
        <w:tblInd w:w="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34"/>
        <w:gridCol w:w="830"/>
      </w:tblGrid>
      <w:tr w:rsidR="00517B49" w:rsidTr="00517B49">
        <w:trPr>
          <w:trHeight w:val="201"/>
        </w:trPr>
        <w:tc>
          <w:tcPr>
            <w:tcW w:w="99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B49" w:rsidRDefault="00517B49">
            <w:pPr>
              <w:spacing w:line="216" w:lineRule="auto"/>
              <w:jc w:val="both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Adwaa Elsalaf" w:hAnsi="Adwaa Elsalaf" w:cs="Adwaa Elsalaf"/>
                <w:b/>
                <w:bCs/>
                <w:sz w:val="32"/>
                <w:szCs w:val="32"/>
                <w:u w:val="single"/>
                <w:rtl/>
              </w:rPr>
              <w:t>السُّؤَالُ الرَّابِعُ: أَجِبْ عَنِ الأَسْئِلَةِ الآتِيَةِ.</w:t>
            </w:r>
            <w:r>
              <w:rPr>
                <w:rFonts w:ascii="Bold" w:hAnsi="Bold" w:cs="Arial"/>
                <w:sz w:val="22"/>
                <w:szCs w:val="22"/>
                <w:rtl/>
              </w:rPr>
              <w:t xml:space="preserve">                                                                          </w:t>
            </w:r>
            <w:r>
              <w:rPr>
                <w:rFonts w:ascii="Bold" w:hAnsi="Bold" w:cs="Arial"/>
                <w:sz w:val="22"/>
                <w:szCs w:val="22"/>
                <w:u w:val="single"/>
                <w:rtl/>
              </w:rPr>
              <w:t>(</w:t>
            </w:r>
            <w:r>
              <w:rPr>
                <w:rFonts w:ascii="Bold" w:hAnsi="Bold" w:cs="AL-Mateen" w:hint="cs"/>
                <w:sz w:val="22"/>
                <w:szCs w:val="22"/>
                <w:u w:val="single"/>
                <w:rtl/>
              </w:rPr>
              <w:t>كل فقرة مقالية بدرجة</w:t>
            </w:r>
            <w:r>
              <w:rPr>
                <w:rFonts w:ascii="Bold" w:hAnsi="Bold" w:cs="Arial"/>
                <w:sz w:val="22"/>
                <w:szCs w:val="22"/>
                <w:u w:val="single"/>
                <w:rtl/>
              </w:rPr>
              <w:t>)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7B49" w:rsidRPr="005574AA" w:rsidRDefault="00517B49">
            <w:pPr>
              <w:spacing w:line="168" w:lineRule="auto"/>
              <w:rPr>
                <w:rFonts w:ascii="Adwaa Elsalaf" w:hAnsi="Adwaa Elsalaf" w:cs="Adwaa Elsalaf"/>
                <w:b/>
                <w:bCs/>
                <w:sz w:val="30"/>
                <w:szCs w:val="30"/>
                <w:u w:val="single"/>
              </w:rPr>
            </w:pPr>
          </w:p>
        </w:tc>
      </w:tr>
      <w:tr w:rsidR="00517B49" w:rsidTr="00517B49">
        <w:trPr>
          <w:trHeight w:val="20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7B49" w:rsidRDefault="00517B49">
            <w:pPr>
              <w:bidi w:val="0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7B49" w:rsidRPr="005574AA" w:rsidRDefault="00517B49">
            <w:pPr>
              <w:spacing w:line="168" w:lineRule="auto"/>
              <w:jc w:val="center"/>
              <w:rPr>
                <w:rFonts w:ascii="Adwaa Elsalaf" w:hAnsi="Adwaa Elsalaf" w:cs="Adwaa Elsalaf"/>
                <w:b/>
                <w:bCs/>
                <w:sz w:val="30"/>
                <w:szCs w:val="30"/>
              </w:rPr>
            </w:pPr>
            <w:r w:rsidRPr="005574AA"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5</w:t>
            </w:r>
          </w:p>
        </w:tc>
      </w:tr>
    </w:tbl>
    <w:p w:rsidR="00517B49" w:rsidRDefault="00517B49" w:rsidP="00517B49">
      <w:pPr>
        <w:rPr>
          <w:rFonts w:ascii="Traditional Arabic" w:hAnsi="Traditional Arabic"/>
          <w:b/>
          <w:bCs/>
          <w:sz w:val="2"/>
          <w:szCs w:val="2"/>
          <w:u w:val="single"/>
        </w:rPr>
      </w:pPr>
    </w:p>
    <w:tbl>
      <w:tblPr>
        <w:bidiVisual/>
        <w:tblW w:w="0" w:type="auto"/>
        <w:tblInd w:w="108" w:type="dxa"/>
        <w:tblLook w:val="04A0" w:firstRow="1" w:lastRow="0" w:firstColumn="1" w:lastColumn="0" w:noHBand="0" w:noVBand="1"/>
      </w:tblPr>
      <w:tblGrid>
        <w:gridCol w:w="545"/>
        <w:gridCol w:w="10120"/>
      </w:tblGrid>
      <w:tr w:rsidR="00517B49" w:rsidTr="00517B49">
        <w:trPr>
          <w:trHeight w:val="405"/>
        </w:trPr>
        <w:tc>
          <w:tcPr>
            <w:tcW w:w="551" w:type="dxa"/>
          </w:tcPr>
          <w:p w:rsidR="00517B49" w:rsidRDefault="00517B49" w:rsidP="00517B49">
            <w:pPr>
              <w:pStyle w:val="ListParagraph"/>
              <w:numPr>
                <w:ilvl w:val="0"/>
                <w:numId w:val="23"/>
              </w:numPr>
              <w:spacing w:line="216" w:lineRule="auto"/>
              <w:ind w:left="468" w:hanging="251"/>
              <w:jc w:val="both"/>
              <w:rPr>
                <w:rFonts w:ascii="Adwaa Elsalaf" w:hAnsi="Adwaa Elsalaf" w:cs="Adwaa Elsalaf"/>
                <w:b/>
                <w:bCs/>
                <w:sz w:val="30"/>
                <w:szCs w:val="30"/>
              </w:rPr>
            </w:pPr>
          </w:p>
        </w:tc>
        <w:tc>
          <w:tcPr>
            <w:tcW w:w="10330" w:type="dxa"/>
            <w:hideMark/>
          </w:tcPr>
          <w:p w:rsidR="00517B49" w:rsidRDefault="00517B49" w:rsidP="002619CA">
            <w:pPr>
              <w:jc w:val="both"/>
              <w:rPr>
                <w:rFonts w:ascii="lOTUS 2007" w:hAnsi="lOTUS 2007" w:cs="lOTUS 2007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lOTUS 2007" w:hAnsi="lOTUS 2007" w:cs="lOTUS 2007"/>
                <w:b/>
                <w:bCs/>
                <w:sz w:val="32"/>
                <w:szCs w:val="32"/>
                <w:rtl/>
              </w:rPr>
              <w:t>لِعَظِيمِ حَقِّ الوَالِدَيْنِ؛ قَرَنَ اللَّهُ حَقَّهُ بِحَقِّهِمَا فِي آيَاتٍ كَثِيرَةٍ، اذْكُرْ آيَةً تَدُلُّ عَلَى ذَلِكَ.</w:t>
            </w:r>
          </w:p>
        </w:tc>
      </w:tr>
      <w:tr w:rsidR="00517B49" w:rsidTr="00517B49">
        <w:tc>
          <w:tcPr>
            <w:tcW w:w="10881" w:type="dxa"/>
            <w:gridSpan w:val="2"/>
            <w:hideMark/>
          </w:tcPr>
          <w:p w:rsidR="00517B49" w:rsidRDefault="00517B49">
            <w:pPr>
              <w:tabs>
                <w:tab w:val="left" w:pos="545"/>
              </w:tabs>
              <w:rPr>
                <w:rFonts w:ascii="Traditional Arabic" w:hAnsi="Traditional Arabic"/>
                <w:b/>
                <w:bCs/>
                <w:sz w:val="2"/>
                <w:szCs w:val="2"/>
                <w:rtl/>
              </w:rPr>
            </w:pPr>
            <w:r>
              <w:rPr>
                <w:rFonts w:ascii="Traditional Arabic" w:hAnsi="Traditional Arabic"/>
                <w:b/>
                <w:bCs/>
                <w:sz w:val="14"/>
                <w:szCs w:val="14"/>
                <w:rtl/>
              </w:rPr>
              <w:tab/>
            </w:r>
          </w:p>
          <w:p w:rsidR="00517B49" w:rsidRDefault="00517B49">
            <w:pPr>
              <w:spacing w:before="240"/>
              <w:jc w:val="center"/>
              <w:rPr>
                <w:rFonts w:ascii="Traditional Arabic" w:hAnsi="Traditional Arabic"/>
                <w:b/>
                <w:bCs/>
                <w:color w:val="A6A6A6"/>
                <w:sz w:val="14"/>
                <w:szCs w:val="14"/>
              </w:rPr>
            </w:pPr>
            <w:r>
              <w:rPr>
                <w:rFonts w:ascii="Traditional Arabic" w:hAnsi="Traditional Arabic"/>
                <w:b/>
                <w:bCs/>
                <w:color w:val="A6A6A6"/>
                <w:sz w:val="14"/>
                <w:szCs w:val="14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QCF_BSML" w:hAnsi="QCF_BSML" w:cs="QCF_BSML"/>
                <w:color w:val="A6A6A6"/>
                <w:sz w:val="28"/>
                <w:szCs w:val="28"/>
                <w:rtl/>
              </w:rPr>
              <w:t xml:space="preserve"> </w:t>
            </w:r>
          </w:p>
        </w:tc>
      </w:tr>
      <w:tr w:rsidR="00517B49" w:rsidTr="00517B49">
        <w:tc>
          <w:tcPr>
            <w:tcW w:w="551" w:type="dxa"/>
          </w:tcPr>
          <w:p w:rsidR="00517B49" w:rsidRDefault="00517B49" w:rsidP="00517B49">
            <w:pPr>
              <w:pStyle w:val="ListParagraph"/>
              <w:numPr>
                <w:ilvl w:val="0"/>
                <w:numId w:val="23"/>
              </w:numPr>
              <w:spacing w:line="216" w:lineRule="auto"/>
              <w:ind w:left="468" w:hanging="251"/>
              <w:jc w:val="both"/>
              <w:rPr>
                <w:rFonts w:ascii="Adwaa Elsalaf" w:hAnsi="Adwaa Elsalaf" w:cs="Adwaa Elsalaf"/>
                <w:b/>
                <w:bCs/>
                <w:sz w:val="30"/>
                <w:szCs w:val="30"/>
              </w:rPr>
            </w:pPr>
          </w:p>
        </w:tc>
        <w:tc>
          <w:tcPr>
            <w:tcW w:w="10330" w:type="dxa"/>
            <w:hideMark/>
          </w:tcPr>
          <w:p w:rsidR="00517B49" w:rsidRDefault="00517B49">
            <w:pPr>
              <w:spacing w:line="216" w:lineRule="auto"/>
              <w:jc w:val="both"/>
              <w:rPr>
                <w:rFonts w:ascii="Traditional Arabic" w:hAnsi="Traditional Arab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 xml:space="preserve">اشْرَحْ قَوْلَهُ تَعَالَى: </w:t>
            </w:r>
            <w:r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﴿</w:t>
            </w:r>
            <w:r>
              <w:rPr>
                <w:rFonts w:cs="KFGQPC Uthmanic Script HAFS" w:hint="cs"/>
                <w:color w:val="000000"/>
                <w:sz w:val="30"/>
                <w:szCs w:val="30"/>
                <w:rtl/>
              </w:rPr>
              <w:t>أَكَانَ لِلنَّاسِ عَجَبًا أَنۡ أَوۡحَيۡنَآ إِلَىٰ رَجُل</w:t>
            </w:r>
            <w:r>
              <w:rPr>
                <w:rFonts w:ascii="Jameel Noori Nastaleeq" w:hAnsi="Jameel Noori Nastaleeq" w:cs="KFGQPC Uthmanic Script HAFS" w:hint="cs"/>
                <w:color w:val="000000"/>
                <w:sz w:val="30"/>
                <w:szCs w:val="30"/>
                <w:rtl/>
              </w:rPr>
              <w:t>ٖ</w:t>
            </w:r>
            <w:r>
              <w:rPr>
                <w:rFonts w:cs="KFGQPC Uthmanic Script HAFS" w:hint="cs"/>
                <w:color w:val="000000"/>
                <w:sz w:val="30"/>
                <w:szCs w:val="30"/>
                <w:rtl/>
              </w:rPr>
              <w:t xml:space="preserve"> مِّنۡهُمۡ</w:t>
            </w:r>
            <w:r>
              <w:rPr>
                <w:rFonts w:ascii="Adwaa Elsalaf" w:hAnsi="Adwaa Elsalaf" w:cs="Adwaa Elsalaf"/>
                <w:b/>
                <w:bCs/>
                <w:sz w:val="30"/>
                <w:szCs w:val="30"/>
                <w:rtl/>
              </w:rPr>
              <w:t>﴾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.</w:t>
            </w:r>
          </w:p>
        </w:tc>
      </w:tr>
      <w:tr w:rsidR="00517B49" w:rsidTr="00517B49">
        <w:tc>
          <w:tcPr>
            <w:tcW w:w="10881" w:type="dxa"/>
            <w:gridSpan w:val="2"/>
            <w:hideMark/>
          </w:tcPr>
          <w:p w:rsidR="00517B49" w:rsidRDefault="00517B49">
            <w:pPr>
              <w:tabs>
                <w:tab w:val="left" w:pos="545"/>
              </w:tabs>
              <w:rPr>
                <w:rFonts w:ascii="Traditional Arabic" w:hAnsi="Traditional Arabic"/>
                <w:b/>
                <w:bCs/>
                <w:sz w:val="2"/>
                <w:szCs w:val="2"/>
                <w:rtl/>
              </w:rPr>
            </w:pPr>
            <w:r>
              <w:rPr>
                <w:rFonts w:ascii="Traditional Arabic" w:hAnsi="Traditional Arabic"/>
                <w:b/>
                <w:bCs/>
                <w:sz w:val="14"/>
                <w:szCs w:val="14"/>
                <w:rtl/>
              </w:rPr>
              <w:tab/>
            </w:r>
          </w:p>
          <w:p w:rsidR="00517B49" w:rsidRDefault="00517B49">
            <w:pPr>
              <w:spacing w:before="240"/>
              <w:jc w:val="center"/>
              <w:rPr>
                <w:rFonts w:ascii="Traditional Arabic" w:hAnsi="Traditional Arabic"/>
                <w:b/>
                <w:bCs/>
                <w:color w:val="A6A6A6"/>
                <w:sz w:val="14"/>
                <w:szCs w:val="14"/>
              </w:rPr>
            </w:pPr>
            <w:r>
              <w:rPr>
                <w:rFonts w:ascii="Traditional Arabic" w:hAnsi="Traditional Arabic"/>
                <w:b/>
                <w:bCs/>
                <w:color w:val="A6A6A6"/>
                <w:sz w:val="14"/>
                <w:szCs w:val="14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517B49" w:rsidTr="00517B49">
        <w:tc>
          <w:tcPr>
            <w:tcW w:w="551" w:type="dxa"/>
          </w:tcPr>
          <w:p w:rsidR="00517B49" w:rsidRDefault="00517B49" w:rsidP="00517B49">
            <w:pPr>
              <w:pStyle w:val="ListParagraph"/>
              <w:numPr>
                <w:ilvl w:val="0"/>
                <w:numId w:val="23"/>
              </w:numPr>
              <w:spacing w:line="216" w:lineRule="auto"/>
              <w:ind w:left="468" w:hanging="251"/>
              <w:jc w:val="both"/>
              <w:rPr>
                <w:rFonts w:ascii="Adwaa Elsalaf" w:hAnsi="Adwaa Elsalaf" w:cs="Adwaa Elsalaf"/>
                <w:b/>
                <w:bCs/>
                <w:sz w:val="30"/>
                <w:szCs w:val="30"/>
              </w:rPr>
            </w:pPr>
          </w:p>
        </w:tc>
        <w:tc>
          <w:tcPr>
            <w:tcW w:w="10330" w:type="dxa"/>
          </w:tcPr>
          <w:p w:rsidR="00517B49" w:rsidRPr="00CA0104" w:rsidRDefault="00517B49" w:rsidP="00CA0104">
            <w:pPr>
              <w:spacing w:line="228" w:lineRule="auto"/>
              <w:ind w:left="-57" w:right="-57"/>
              <w:jc w:val="both"/>
              <w:rPr>
                <w:rFonts w:ascii="Adwaa Elsalaf" w:hAnsi="Adwaa Elsalaf" w:cs="Adwaa Elsalaf"/>
                <w:b/>
                <w:bCs/>
                <w:sz w:val="32"/>
                <w:szCs w:val="32"/>
              </w:rPr>
            </w:pP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قَالَ تَعَالَى:</w:t>
            </w:r>
            <w:r>
              <w:rPr>
                <w:rFonts w:cs="Times New Roman" w:hint="cs"/>
                <w:sz w:val="32"/>
                <w:szCs w:val="32"/>
                <w:rtl/>
              </w:rPr>
              <w:t xml:space="preserve"> </w:t>
            </w:r>
            <w:r>
              <w:rPr>
                <w:rFonts w:ascii="Traditional Arabic" w:hAnsi="Traditional Arabic"/>
                <w:b/>
                <w:bCs/>
                <w:sz w:val="30"/>
                <w:szCs w:val="30"/>
                <w:rtl/>
              </w:rPr>
              <w:t>﴿</w:t>
            </w:r>
            <w:r>
              <w:rPr>
                <w:rFonts w:cs="KFGQPC Uthmanic Script HAFS" w:hint="cs"/>
                <w:color w:val="000000"/>
                <w:sz w:val="30"/>
                <w:szCs w:val="30"/>
                <w:rtl/>
              </w:rPr>
              <w:t>لَا يَسۡتَ‍ٔۡذِنُكَ</w:t>
            </w:r>
            <w:r>
              <w:rPr>
                <w:rFonts w:ascii="Traditional Arabic" w:hAnsi="Traditional Arabic"/>
                <w:b/>
                <w:bCs/>
                <w:sz w:val="30"/>
                <w:szCs w:val="30"/>
                <w:rtl/>
              </w:rPr>
              <w:t>﴾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، وَقَالَ:</w:t>
            </w:r>
            <w:r>
              <w:rPr>
                <w:rFonts w:ascii="Traditional Arabic" w:hAnsi="Traditional Arabic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Traditional Arabic" w:hAnsi="Traditional Arabic"/>
                <w:b/>
                <w:bCs/>
                <w:sz w:val="30"/>
                <w:szCs w:val="30"/>
                <w:rtl/>
              </w:rPr>
              <w:t>﴿</w:t>
            </w:r>
            <w:r>
              <w:rPr>
                <w:rFonts w:cs="KFGQPC Uthmanic Script HAFS" w:hint="cs"/>
                <w:color w:val="000000"/>
                <w:sz w:val="30"/>
                <w:szCs w:val="30"/>
                <w:rtl/>
              </w:rPr>
              <w:t>لِمَ أَذِنتَ لَهُمۡ</w:t>
            </w:r>
            <w:r>
              <w:rPr>
                <w:rFonts w:ascii="Traditional Arabic" w:hAnsi="Traditional Arabic"/>
                <w:b/>
                <w:bCs/>
                <w:sz w:val="30"/>
                <w:szCs w:val="30"/>
                <w:rtl/>
              </w:rPr>
              <w:t>﴾</w:t>
            </w: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؛ دَلَّتِ الآيَتَانِ عَلَى أَمْرٍ عَظِيمٍ فِي أُمُورِ الجِهَادِ؛ بَيِّنْ ذَلِكَ.</w:t>
            </w:r>
          </w:p>
        </w:tc>
      </w:tr>
      <w:tr w:rsidR="00517B49" w:rsidTr="00517B49">
        <w:tc>
          <w:tcPr>
            <w:tcW w:w="10881" w:type="dxa"/>
            <w:gridSpan w:val="2"/>
          </w:tcPr>
          <w:p w:rsidR="00517B49" w:rsidRDefault="00517B49">
            <w:pPr>
              <w:tabs>
                <w:tab w:val="left" w:pos="545"/>
              </w:tabs>
              <w:rPr>
                <w:rFonts w:ascii="Traditional Arabic" w:hAnsi="Traditional Arabic"/>
                <w:b/>
                <w:bCs/>
                <w:sz w:val="2"/>
                <w:szCs w:val="2"/>
                <w:rtl/>
              </w:rPr>
            </w:pPr>
            <w:r>
              <w:rPr>
                <w:rFonts w:ascii="Traditional Arabic" w:hAnsi="Traditional Arabic"/>
                <w:b/>
                <w:bCs/>
                <w:sz w:val="14"/>
                <w:szCs w:val="14"/>
                <w:rtl/>
              </w:rPr>
              <w:tab/>
            </w:r>
          </w:p>
          <w:p w:rsidR="00517B49" w:rsidRDefault="00517B49">
            <w:pPr>
              <w:spacing w:before="240"/>
              <w:jc w:val="center"/>
              <w:rPr>
                <w:rFonts w:ascii="Traditional Arabic" w:hAnsi="Traditional Arabic"/>
                <w:b/>
                <w:bCs/>
                <w:color w:val="A6A6A6"/>
                <w:sz w:val="14"/>
                <w:szCs w:val="14"/>
                <w:rtl/>
              </w:rPr>
            </w:pPr>
            <w:r>
              <w:rPr>
                <w:rFonts w:ascii="Traditional Arabic" w:hAnsi="Traditional Arabic"/>
                <w:b/>
                <w:bCs/>
                <w:color w:val="A6A6A6"/>
                <w:sz w:val="14"/>
                <w:szCs w:val="14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517B49" w:rsidRDefault="00517B49">
            <w:pPr>
              <w:jc w:val="center"/>
              <w:rPr>
                <w:rFonts w:ascii="Traditional Arabic" w:hAnsi="Traditional Arabic"/>
                <w:b/>
                <w:bCs/>
                <w:color w:val="A6A6A6"/>
                <w:sz w:val="2"/>
                <w:szCs w:val="2"/>
              </w:rPr>
            </w:pPr>
          </w:p>
        </w:tc>
      </w:tr>
      <w:tr w:rsidR="00517B49" w:rsidTr="00517B49">
        <w:tc>
          <w:tcPr>
            <w:tcW w:w="551" w:type="dxa"/>
          </w:tcPr>
          <w:p w:rsidR="00517B49" w:rsidRDefault="00517B49" w:rsidP="00517B49">
            <w:pPr>
              <w:pStyle w:val="ListParagraph"/>
              <w:numPr>
                <w:ilvl w:val="0"/>
                <w:numId w:val="23"/>
              </w:numPr>
              <w:spacing w:line="216" w:lineRule="auto"/>
              <w:ind w:left="468" w:hanging="251"/>
              <w:jc w:val="both"/>
              <w:rPr>
                <w:rFonts w:ascii="Adwaa Elsalaf" w:hAnsi="Adwaa Elsalaf" w:cs="Adwaa Elsalaf"/>
                <w:b/>
                <w:bCs/>
                <w:sz w:val="30"/>
                <w:szCs w:val="30"/>
              </w:rPr>
            </w:pPr>
          </w:p>
        </w:tc>
        <w:tc>
          <w:tcPr>
            <w:tcW w:w="10330" w:type="dxa"/>
            <w:hideMark/>
          </w:tcPr>
          <w:p w:rsidR="00517B49" w:rsidRDefault="00517B49">
            <w:pPr>
              <w:spacing w:line="216" w:lineRule="auto"/>
              <w:jc w:val="both"/>
              <w:rPr>
                <w:rFonts w:ascii="lOTUS 2007" w:hAnsi="lOTUS 2007" w:cs="lOTUS 2007"/>
                <w:b/>
                <w:bCs/>
                <w:sz w:val="34"/>
                <w:szCs w:val="34"/>
              </w:rPr>
            </w:pPr>
            <w:r>
              <w:rPr>
                <w:rFonts w:ascii="lOTUS 2007" w:hAnsi="lOTUS 2007" w:cs="lOTUS 2007"/>
                <w:b/>
                <w:bCs/>
                <w:sz w:val="32"/>
                <w:szCs w:val="32"/>
                <w:rtl/>
              </w:rPr>
              <w:t>مِنْ مَذْهَبِ أَهْلِ السُّنَّةِ وَالجَمَاعَةِ: إِثْبَاتُ اسْتِوَاءِ اللَّهِ عَلَى العَرْشِ؛ دَلِّلْ عَلَى ذَلِكَ مِنَ القُرْآنِ الكَرِيمِ ؟</w:t>
            </w:r>
            <w:r>
              <w:rPr>
                <w:rFonts w:ascii="lOTUS 2007" w:hAnsi="lOTUS 2007" w:cs="lOTUS 2007"/>
                <w:b/>
                <w:bCs/>
                <w:sz w:val="34"/>
                <w:szCs w:val="34"/>
                <w:rtl/>
              </w:rPr>
              <w:t xml:space="preserve"> </w:t>
            </w:r>
          </w:p>
        </w:tc>
      </w:tr>
      <w:tr w:rsidR="00517B49" w:rsidTr="00517B49">
        <w:tc>
          <w:tcPr>
            <w:tcW w:w="10881" w:type="dxa"/>
            <w:gridSpan w:val="2"/>
            <w:hideMark/>
          </w:tcPr>
          <w:p w:rsidR="00517B49" w:rsidRDefault="00517B49">
            <w:pPr>
              <w:tabs>
                <w:tab w:val="left" w:pos="545"/>
              </w:tabs>
              <w:rPr>
                <w:rFonts w:ascii="Traditional Arabic" w:hAnsi="Traditional Arabic"/>
                <w:b/>
                <w:bCs/>
                <w:color w:val="A6A6A6"/>
                <w:sz w:val="2"/>
                <w:szCs w:val="2"/>
                <w:rtl/>
              </w:rPr>
            </w:pPr>
            <w:r>
              <w:rPr>
                <w:rFonts w:ascii="Traditional Arabic" w:hAnsi="Traditional Arabic"/>
                <w:b/>
                <w:bCs/>
                <w:color w:val="A6A6A6"/>
                <w:sz w:val="14"/>
                <w:szCs w:val="14"/>
                <w:rtl/>
              </w:rPr>
              <w:tab/>
            </w:r>
          </w:p>
          <w:p w:rsidR="00517B49" w:rsidRDefault="00517B49">
            <w:pPr>
              <w:spacing w:before="240"/>
              <w:jc w:val="center"/>
              <w:rPr>
                <w:rFonts w:ascii="Traditional Arabic" w:hAnsi="Traditional Arabic"/>
                <w:b/>
                <w:bCs/>
                <w:sz w:val="14"/>
                <w:szCs w:val="14"/>
              </w:rPr>
            </w:pPr>
            <w:r>
              <w:rPr>
                <w:rFonts w:ascii="Traditional Arabic" w:hAnsi="Traditional Arabic"/>
                <w:b/>
                <w:bCs/>
                <w:color w:val="A6A6A6"/>
                <w:sz w:val="14"/>
                <w:szCs w:val="14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517B49" w:rsidTr="00517B49">
        <w:tc>
          <w:tcPr>
            <w:tcW w:w="551" w:type="dxa"/>
          </w:tcPr>
          <w:p w:rsidR="00517B49" w:rsidRDefault="00517B49" w:rsidP="00517B49">
            <w:pPr>
              <w:pStyle w:val="ListParagraph"/>
              <w:numPr>
                <w:ilvl w:val="0"/>
                <w:numId w:val="23"/>
              </w:numPr>
              <w:spacing w:line="216" w:lineRule="auto"/>
              <w:ind w:left="468" w:hanging="251"/>
              <w:jc w:val="both"/>
              <w:rPr>
                <w:rFonts w:ascii="Adwaa Elsalaf" w:hAnsi="Adwaa Elsalaf" w:cs="Adwaa Elsalaf"/>
                <w:b/>
                <w:bCs/>
                <w:sz w:val="30"/>
                <w:szCs w:val="30"/>
              </w:rPr>
            </w:pPr>
          </w:p>
        </w:tc>
        <w:tc>
          <w:tcPr>
            <w:tcW w:w="10330" w:type="dxa"/>
            <w:hideMark/>
          </w:tcPr>
          <w:p w:rsidR="00517B49" w:rsidRDefault="00517B49">
            <w:pPr>
              <w:jc w:val="both"/>
              <w:rPr>
                <w:rFonts w:ascii="Adwaa Elsalaf" w:hAnsi="Adwaa Elsalaf" w:cs="Adwaa Elsalaf"/>
                <w:b/>
                <w:bCs/>
                <w:sz w:val="32"/>
                <w:szCs w:val="32"/>
              </w:rPr>
            </w:pPr>
            <w:r>
              <w:rPr>
                <w:rFonts w:ascii="Adwaa Elsalaf" w:hAnsi="Adwaa Elsalaf" w:cs="Adwaa Elsalaf"/>
                <w:b/>
                <w:bCs/>
                <w:sz w:val="32"/>
                <w:szCs w:val="32"/>
                <w:rtl/>
              </w:rPr>
              <w:t>الإِقْرَارُ بِتَوْحِيدِ الرُّبُوبِيَّةِ يَسْتَلْزِمُ الإِقْرَارَ بِتَوْحِيدِ الأُلُوهِيَّةِ؛ وَضِّحْ ذَلِكَ.</w:t>
            </w:r>
          </w:p>
        </w:tc>
      </w:tr>
      <w:tr w:rsidR="00517B49" w:rsidTr="00517B49">
        <w:tc>
          <w:tcPr>
            <w:tcW w:w="10881" w:type="dxa"/>
            <w:gridSpan w:val="2"/>
            <w:hideMark/>
          </w:tcPr>
          <w:p w:rsidR="00517B49" w:rsidRDefault="00517B49">
            <w:pPr>
              <w:tabs>
                <w:tab w:val="left" w:pos="545"/>
              </w:tabs>
              <w:rPr>
                <w:rFonts w:ascii="Traditional Arabic" w:hAnsi="Traditional Arabic"/>
                <w:b/>
                <w:bCs/>
                <w:color w:val="A6A6A6"/>
                <w:sz w:val="2"/>
                <w:szCs w:val="2"/>
                <w:rtl/>
              </w:rPr>
            </w:pPr>
            <w:r>
              <w:rPr>
                <w:rFonts w:ascii="Traditional Arabic" w:hAnsi="Traditional Arabic"/>
                <w:b/>
                <w:bCs/>
                <w:color w:val="A6A6A6"/>
                <w:sz w:val="14"/>
                <w:szCs w:val="14"/>
                <w:rtl/>
              </w:rPr>
              <w:tab/>
            </w:r>
          </w:p>
          <w:p w:rsidR="00517B49" w:rsidRDefault="00517B49">
            <w:pPr>
              <w:spacing w:before="240"/>
              <w:jc w:val="center"/>
              <w:rPr>
                <w:rFonts w:ascii="Traditional Arabic" w:hAnsi="Traditional Arabic"/>
                <w:b/>
                <w:bCs/>
                <w:sz w:val="14"/>
                <w:szCs w:val="14"/>
              </w:rPr>
            </w:pPr>
            <w:r>
              <w:rPr>
                <w:rFonts w:ascii="Traditional Arabic" w:hAnsi="Traditional Arabic"/>
                <w:b/>
                <w:bCs/>
                <w:color w:val="A6A6A6"/>
                <w:sz w:val="14"/>
                <w:szCs w:val="14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:rsidR="00517B49" w:rsidRDefault="00517B49" w:rsidP="00CA0104">
      <w:pPr>
        <w:spacing w:line="216" w:lineRule="auto"/>
        <w:jc w:val="center"/>
        <w:rPr>
          <w:rFonts w:ascii="Adwaa Elsalaf" w:hAnsi="Adwaa Elsalaf" w:cs="Adwaa Elsalaf"/>
          <w:b/>
          <w:bCs/>
          <w:sz w:val="36"/>
          <w:szCs w:val="36"/>
          <w:rtl/>
        </w:rPr>
      </w:pPr>
      <w:r>
        <w:rPr>
          <w:rFonts w:ascii="Adwaa Elsalaf" w:hAnsi="Adwaa Elsalaf" w:cs="Adwaa Elsalaf"/>
          <w:b/>
          <w:bCs/>
          <w:sz w:val="36"/>
          <w:szCs w:val="36"/>
          <w:rtl/>
        </w:rPr>
        <w:t xml:space="preserve">انْتَهَتِ الأَسْئِلَةُ </w:t>
      </w:r>
    </w:p>
    <w:p w:rsidR="00517B49" w:rsidRPr="002619CA" w:rsidRDefault="00517B49" w:rsidP="00FC043D">
      <w:pPr>
        <w:shd w:val="clear" w:color="auto" w:fill="F2F2F2" w:themeFill="background1" w:themeFillShade="F2"/>
        <w:spacing w:line="216" w:lineRule="auto"/>
        <w:jc w:val="center"/>
        <w:rPr>
          <w:rFonts w:ascii="Adwaa Elsalaf" w:hAnsi="Adwaa Elsalaf" w:cs="Adwaa Elsalaf"/>
          <w:b/>
          <w:bCs/>
          <w:sz w:val="34"/>
          <w:szCs w:val="34"/>
          <w:rtl/>
        </w:rPr>
      </w:pPr>
      <w:r w:rsidRPr="002619CA">
        <w:rPr>
          <w:rFonts w:ascii="Adwaa Elsalaf" w:hAnsi="Adwaa Elsalaf" w:cs="Adwaa Elsalaf"/>
          <w:b/>
          <w:bCs/>
          <w:sz w:val="34"/>
          <w:szCs w:val="34"/>
          <w:rtl/>
        </w:rPr>
        <w:t>وَبِالتَّوْفِيقِ وَالسَّدَادِ أَخِي أَمَلَ المُسْتَقْبَلِ وَرِجَالَ الغَدِ؛ دُمْتَ فَخْراً لِدِينِكَ وَمَلِيكِكَ وَوَطَنِكَ ...</w:t>
      </w:r>
    </w:p>
    <w:p w:rsidR="00753626" w:rsidRPr="002619CA" w:rsidRDefault="00223812" w:rsidP="00FC043D">
      <w:pPr>
        <w:shd w:val="clear" w:color="auto" w:fill="F2F2F2" w:themeFill="background1" w:themeFillShade="F2"/>
        <w:spacing w:line="216" w:lineRule="auto"/>
        <w:jc w:val="center"/>
        <w:rPr>
          <w:rFonts w:ascii="Adwaa Elsalaf" w:hAnsi="Adwaa Elsalaf" w:cs="Adwaa Elsalaf"/>
          <w:b/>
          <w:bCs/>
          <w:sz w:val="34"/>
          <w:szCs w:val="34"/>
          <w:rtl/>
        </w:rPr>
      </w:pPr>
      <w:r>
        <w:rPr>
          <w:sz w:val="18"/>
          <w:szCs w:val="18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-63500</wp:posOffset>
                </wp:positionH>
                <wp:positionV relativeFrom="paragraph">
                  <wp:posOffset>6350</wp:posOffset>
                </wp:positionV>
                <wp:extent cx="1496060" cy="463550"/>
                <wp:effectExtent l="1270" t="4445" r="7620" b="825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6060" cy="4635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7B49" w:rsidRDefault="00517B49" w:rsidP="00517B49">
                            <w:r>
                              <w:rPr>
                                <w:rFonts w:ascii="Adwaa Elsalaf" w:hAnsi="Adwaa Elsalaf" w:cs="Adwaa Elsalaf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مُعَلِّمُكَ المُحِبُّ لَكَ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5pt;margin-top:.5pt;width:117.8pt;height:36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" stroked="f">
                <v:fill opacity="0"/>
                <v:textbox inset=".5mm,.3mm,.5mm,.3mm">
                  <w:txbxContent>
                    <w:p w:rsidR="00517B49" w:rsidRDefault="00517B49" w:rsidP="00517B49">
                      <w:r>
                        <w:rPr>
                          <w:rFonts w:ascii="Adwaa Elsalaf" w:hAnsi="Adwaa Elsalaf" w:cs="Adwaa Elsalaf"/>
                          <w:b/>
                          <w:bCs/>
                          <w:sz w:val="36"/>
                          <w:szCs w:val="36"/>
                          <w:rtl/>
                        </w:rPr>
                        <w:t>مُعَلِّمُكَ المُحِبُّ لَكَ</w:t>
                      </w:r>
                    </w:p>
                  </w:txbxContent>
                </v:textbox>
              </v:shape>
            </w:pict>
          </mc:Fallback>
        </mc:AlternateContent>
      </w:r>
      <w:r w:rsidR="00517B49" w:rsidRPr="002619CA">
        <w:rPr>
          <w:rFonts w:ascii="Adwaa Elsalaf" w:hAnsi="Adwaa Elsalaf" w:cs="Adwaa Elsalaf"/>
          <w:b/>
          <w:bCs/>
          <w:sz w:val="34"/>
          <w:szCs w:val="34"/>
          <w:rtl/>
        </w:rPr>
        <w:t>وَزَادَكَ اللَّهُ عِلْماً وَعَمَلاً وَأَدَباً وَخُلُقاً وَرَشَاداً ...</w:t>
      </w:r>
    </w:p>
    <w:sectPr w:rsidR="00753626" w:rsidRPr="002619CA" w:rsidSect="00D31F57">
      <w:headerReference w:type="default" r:id="rId8"/>
      <w:footerReference w:type="default" r:id="rId9"/>
      <w:headerReference w:type="first" r:id="rId10"/>
      <w:footerReference w:type="first" r:id="rId11"/>
      <w:endnotePr>
        <w:numFmt w:val="lowerLetter"/>
      </w:endnotePr>
      <w:pgSz w:w="11906" w:h="16838"/>
      <w:pgMar w:top="426" w:right="566" w:bottom="426" w:left="567" w:header="720" w:footer="505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217C" w:rsidRDefault="0015217C" w:rsidP="00A92AB4">
      <w:r>
        <w:separator/>
      </w:r>
    </w:p>
  </w:endnote>
  <w:endnote w:type="continuationSeparator" w:id="0">
    <w:p w:rsidR="0015217C" w:rsidRDefault="0015217C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dwa-assalaf">
    <w:altName w:val="Arial"/>
    <w:charset w:val="00"/>
    <w:family w:val="auto"/>
    <w:pitch w:val="variable"/>
    <w:sig w:usb0="00002007" w:usb1="80000000" w:usb2="00000008" w:usb3="00000000" w:csb0="0000004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charset w:val="B2"/>
    <w:family w:val="roman"/>
    <w:pitch w:val="variable"/>
    <w:sig w:usb0="00002003" w:usb1="80000000" w:usb2="00000008" w:usb3="00000000" w:csb0="00000041" w:csb1="00000000"/>
    <w:embedRegular r:id="rId1" w:fontKey="{DBB4EBED-D925-43D6-90FF-5FA0B9D54C71}"/>
    <w:embedBold r:id="rId2" w:fontKey="{CF5C57B8-F9E2-4CDB-9B31-B2FFA00AEF10}"/>
  </w:font>
  <w:font w:name="AF_Jeddah">
    <w:charset w:val="B2"/>
    <w:family w:val="auto"/>
    <w:pitch w:val="variable"/>
    <w:sig w:usb0="00002001" w:usb1="00000000" w:usb2="00000000" w:usb3="00000000" w:csb0="00000040" w:csb1="00000000"/>
    <w:embedBold r:id="rId3" w:fontKey="{F6720A8D-8EF6-42EE-B417-80AA15F532A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8F28B750-4772-4297-957F-21E4ADA0EC88}"/>
  </w:font>
  <w:font w:name="Adwaa Elsalaf">
    <w:altName w:val="Arial"/>
    <w:charset w:val="00"/>
    <w:family w:val="auto"/>
    <w:pitch w:val="variable"/>
    <w:sig w:usb0="00002007" w:usb1="80000000" w:usb2="00000008" w:usb3="00000000" w:csb0="00000043" w:csb1="00000000"/>
  </w:font>
  <w:font w:name="Bold">
    <w:altName w:val="Courier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-Mateen">
    <w:charset w:val="B2"/>
    <w:family w:val="auto"/>
    <w:pitch w:val="variable"/>
    <w:sig w:usb0="00002001" w:usb1="00000000" w:usb2="00000000" w:usb3="00000000" w:csb0="00000040" w:csb1="00000000"/>
    <w:embedRegular r:id="rId5" w:fontKey="{25CDA5F4-26C6-49F0-A834-4F967FFF0A82}"/>
    <w:embedBold r:id="rId6" w:fontKey="{DE7D116F-67CE-430D-8D5F-87586E114E37}"/>
  </w:font>
  <w:font w:name="AXtYasmineLight">
    <w:charset w:val="02"/>
    <w:family w:val="auto"/>
    <w:pitch w:val="variable"/>
    <w:sig w:usb0="00000000" w:usb1="10000000" w:usb2="00000000" w:usb3="00000000" w:csb0="80000000" w:csb1="00000000"/>
    <w:embedRegular r:id="rId7" w:fontKey="{695E0D85-90AB-4B04-938F-9796E0B35FDB}"/>
  </w:font>
  <w:font w:name="KFGQPC Uthmanic Script HAFS">
    <w:charset w:val="B2"/>
    <w:family w:val="auto"/>
    <w:pitch w:val="variable"/>
    <w:sig w:usb0="00002001" w:usb1="00000000" w:usb2="00000000" w:usb3="00000000" w:csb0="00000040" w:csb1="00000000"/>
    <w:embedRegular r:id="rId8" w:fontKey="{9BBC2170-26A7-46E2-B889-ADFFD70729C3}"/>
  </w:font>
  <w:font w:name="KFGQPC Arabic Symbols 01">
    <w:charset w:val="02"/>
    <w:family w:val="auto"/>
    <w:pitch w:val="variable"/>
    <w:sig w:usb0="00000000" w:usb1="10000000" w:usb2="00000000" w:usb3="00000000" w:csb0="80000000" w:csb1="00000000"/>
    <w:embedRegular r:id="rId9" w:fontKey="{1F82D6D3-D5BB-4A63-8A8A-1D56C8D93FCC}"/>
  </w:font>
  <w:font w:name="QCF_BSML">
    <w:altName w:val="Times New Roman"/>
    <w:charset w:val="00"/>
    <w:family w:val="auto"/>
    <w:pitch w:val="variable"/>
    <w:sig w:usb0="00000000" w:usb1="90000000" w:usb2="00000008" w:usb3="00000000" w:csb0="80000041" w:csb1="00000000"/>
  </w:font>
  <w:font w:name="Jameel Noori Nastaleeq">
    <w:charset w:val="00"/>
    <w:family w:val="auto"/>
    <w:pitch w:val="variable"/>
    <w:sig w:usb0="80002007" w:usb1="00000000" w:usb2="00000000" w:usb3="00000000" w:csb0="00000041" w:csb1="00000000"/>
  </w:font>
  <w:font w:name="lOTUS 2007">
    <w:altName w:val="Arial"/>
    <w:charset w:val="00"/>
    <w:family w:val="auto"/>
    <w:pitch w:val="variable"/>
    <w:sig w:usb0="00002007" w:usb1="80000000" w:usb2="00000008" w:usb3="00000000" w:csb0="00000043" w:csb1="00000000"/>
  </w:font>
  <w:font w:name="mohammad bold art 1">
    <w:altName w:val="Arial"/>
    <w:charset w:val="B2"/>
    <w:family w:val="auto"/>
    <w:pitch w:val="variable"/>
    <w:sig w:usb0="00002001" w:usb1="00000000" w:usb2="00000000" w:usb3="00000000" w:csb0="00000040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  <w:embedRegular r:id="rId10" w:fontKey="{4C44FBA6-247D-4369-A5BE-AEBC5EC414E3}"/>
    <w:embedBold r:id="rId11" w:fontKey="{D7826D11-54EB-4E47-9F75-AB5BB093C11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2E0FD783-83E7-4CD7-A1DE-75FEE2A6384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3" w:fontKey="{40ED9C80-CD1D-4CB2-B450-E3AB501594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683F" w:rsidRDefault="00223812">
    <w:pPr>
      <w:pStyle w:val="Footer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2286000</wp:posOffset>
              </wp:positionH>
              <wp:positionV relativeFrom="page">
                <wp:posOffset>10132695</wp:posOffset>
              </wp:positionV>
              <wp:extent cx="4975225" cy="341630"/>
              <wp:effectExtent l="0" t="0" r="0" b="0"/>
              <wp:wrapNone/>
              <wp:docPr id="7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7522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683F" w:rsidRPr="0063298D" w:rsidRDefault="00C85420" w:rsidP="00C85420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KH-P028-F11A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01/09/2019م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8" type="#_x0000_t202" style="position:absolute;left:0;text-align:left;margin-left:180pt;margin-top:797.85pt;width:391.75pt;height:26.9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" filled="f" stroked="f">
              <v:textbox>
                <w:txbxContent>
                  <w:p w:rsidR="0090683F" w:rsidRPr="0063298D" w:rsidRDefault="00C85420" w:rsidP="00C85420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KH-P028-F11A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01/09/2019م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31115</wp:posOffset>
              </wp:positionH>
              <wp:positionV relativeFrom="paragraph">
                <wp:posOffset>-147955</wp:posOffset>
              </wp:positionV>
              <wp:extent cx="1104900" cy="352425"/>
              <wp:effectExtent l="0" t="0" r="0" b="0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683F" w:rsidRPr="00374657" w:rsidRDefault="0090683F" w:rsidP="00374657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2459E7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2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2459E7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4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:rsidR="0090683F" w:rsidRPr="00374657" w:rsidRDefault="0090683F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" o:spid="_x0000_s1029" type="#_x0000_t202" style="position:absolute;left:0;text-align:left;margin-left:2.45pt;margin-top:-11.65pt;width:87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" filled="f" stroked="f">
              <v:textbox>
                <w:txbxContent>
                  <w:p w:rsidR="0090683F" w:rsidRPr="00374657" w:rsidRDefault="0090683F" w:rsidP="00374657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2459E7">
                      <w:rPr>
                        <w:rFonts w:cs="mohammad bold art 1"/>
                        <w:sz w:val="14"/>
                        <w:szCs w:val="22"/>
                        <w:rtl/>
                      </w:rPr>
                      <w:t>2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2459E7">
                      <w:rPr>
                        <w:rFonts w:cs="mohammad bold art 1"/>
                        <w:sz w:val="14"/>
                        <w:szCs w:val="22"/>
                        <w:rtl/>
                      </w:rPr>
                      <w:t>4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:rsidR="0090683F" w:rsidRPr="00374657" w:rsidRDefault="0090683F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683F" w:rsidRDefault="00223812">
    <w:pPr>
      <w:pStyle w:val="Footer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2333625</wp:posOffset>
              </wp:positionH>
              <wp:positionV relativeFrom="page">
                <wp:posOffset>10029825</wp:posOffset>
              </wp:positionV>
              <wp:extent cx="4984750" cy="339725"/>
              <wp:effectExtent l="0" t="0" r="0" b="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84750" cy="339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683F" w:rsidRPr="0063298D" w:rsidRDefault="00C85420" w:rsidP="00C85420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KH-P028-F11A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01/09/2019م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0;text-align:left;margin-left:183.75pt;margin-top:789.75pt;width:392.5pt;height:26.7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" filled="f" stroked="f">
              <v:textbox>
                <w:txbxContent>
                  <w:p w:rsidR="0090683F" w:rsidRPr="0063298D" w:rsidRDefault="00C85420" w:rsidP="00C85420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KH-P028-F11A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01/09/2019م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-121285</wp:posOffset>
              </wp:positionH>
              <wp:positionV relativeFrom="paragraph">
                <wp:posOffset>-138430</wp:posOffset>
              </wp:positionV>
              <wp:extent cx="1104900" cy="352425"/>
              <wp:effectExtent l="0" t="0" r="0" b="0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683F" w:rsidRPr="00374657" w:rsidRDefault="0090683F" w:rsidP="0035245C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2459E7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2459E7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4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:rsidR="0090683F" w:rsidRPr="00374657" w:rsidRDefault="0090683F" w:rsidP="0035245C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033" type="#_x0000_t202" style="position:absolute;left:0;text-align:left;margin-left:-9.55pt;margin-top:-10.9pt;width:87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" filled="f" stroked="f">
              <v:textbox>
                <w:txbxContent>
                  <w:p w:rsidR="0090683F" w:rsidRPr="00374657" w:rsidRDefault="0090683F" w:rsidP="0035245C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2459E7"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2459E7">
                      <w:rPr>
                        <w:rFonts w:cs="mohammad bold art 1"/>
                        <w:sz w:val="14"/>
                        <w:szCs w:val="22"/>
                        <w:rtl/>
                      </w:rPr>
                      <w:t>4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:rsidR="0090683F" w:rsidRPr="00374657" w:rsidRDefault="0090683F" w:rsidP="0035245C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0"/>
              <wp:wrapNone/>
              <wp:docPr id="1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90683F" w:rsidRPr="00021D6D" w:rsidRDefault="0090683F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2459E7" w:rsidRPr="002459E7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fldSimple w:instr="NUMPAGES  \* Arabic  \* MERGEFORMAT">
                            <w:r w:rsidR="002459E7" w:rsidRPr="002459E7">
                              <w:rPr>
                                <w:rFonts w:cs="Times New Roman"/>
                                <w:sz w:val="18"/>
                                <w:szCs w:val="18"/>
                                <w:lang w:val="ar-SA"/>
                              </w:rPr>
                              <w:t>4</w:t>
                            </w:r>
                          </w:fldSimple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ربع نص 4" o:spid="_x0000_s1034" type="#_x0000_t202" style="position:absolute;left:0;text-align:left;margin-left:21pt;margin-top:793.35pt;width:127.3pt;height:2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" filled="f" stroked="f" strokeweight=".5pt">
              <v:textbox>
                <w:txbxContent>
                  <w:p w:rsidR="0090683F" w:rsidRPr="00021D6D" w:rsidRDefault="0090683F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2459E7" w:rsidRPr="002459E7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fldSimple w:instr="NUMPAGES  \* Arabic  \* MERGEFORMAT">
                      <w:r w:rsidR="002459E7" w:rsidRPr="002459E7">
                        <w:rPr>
                          <w:rFonts w:cs="Times New Roman"/>
                          <w:sz w:val="18"/>
                          <w:szCs w:val="18"/>
                          <w:lang w:val="ar-SA"/>
                        </w:rPr>
                        <w:t>4</w:t>
                      </w:r>
                    </w:fldSimple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217C" w:rsidRDefault="0015217C" w:rsidP="00A92AB4">
      <w:r>
        <w:separator/>
      </w:r>
    </w:p>
  </w:footnote>
  <w:footnote w:type="continuationSeparator" w:id="0">
    <w:p w:rsidR="0015217C" w:rsidRDefault="0015217C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683F" w:rsidRPr="001874FA" w:rsidRDefault="00223812">
    <w:pPr>
      <w:pStyle w:val="Header"/>
      <w:rPr>
        <w:sz w:val="2"/>
        <w:szCs w:val="2"/>
      </w:rPr>
    </w:pPr>
    <w:r>
      <w:rPr>
        <w:sz w:val="2"/>
        <w:szCs w:val="2"/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-72390</wp:posOffset>
              </wp:positionH>
              <wp:positionV relativeFrom="paragraph">
                <wp:posOffset>-17145</wp:posOffset>
              </wp:positionV>
              <wp:extent cx="6974205" cy="9675495"/>
              <wp:effectExtent l="19050" t="19050" r="0" b="1905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4205" cy="96754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0683F" w:rsidRPr="004A5C3E" w:rsidRDefault="0090683F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27" style="position:absolute;left:0;text-align:left;margin-left:-5.7pt;margin-top:-1.35pt;width:549.15pt;height:761.8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" strokeweight="3pt">
              <v:stroke linestyle="thinThin"/>
              <v:textbox>
                <w:txbxContent>
                  <w:p w:rsidR="0090683F" w:rsidRPr="004A5C3E" w:rsidRDefault="0090683F">
                    <w:pPr>
                      <w:rPr>
                        <w:sz w:val="2"/>
                        <w:szCs w:val="2"/>
                      </w:rPr>
                    </w:pP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bidiVisual/>
      <w:tblW w:w="11097" w:type="dxa"/>
      <w:tblInd w:w="-34" w:type="dxa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841"/>
      <w:gridCol w:w="567"/>
      <w:gridCol w:w="285"/>
      <w:gridCol w:w="565"/>
      <w:gridCol w:w="142"/>
      <w:gridCol w:w="709"/>
      <w:gridCol w:w="1844"/>
      <w:gridCol w:w="851"/>
      <w:gridCol w:w="709"/>
      <w:gridCol w:w="1260"/>
      <w:gridCol w:w="1197"/>
      <w:gridCol w:w="1127"/>
    </w:tblGrid>
    <w:tr w:rsidR="0090683F" w:rsidRPr="00DA7488" w:rsidTr="00C85420">
      <w:trPr>
        <w:cantSplit/>
      </w:trPr>
      <w:tc>
        <w:tcPr>
          <w:tcW w:w="2693" w:type="dxa"/>
          <w:gridSpan w:val="3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vAlign w:val="center"/>
        </w:tcPr>
        <w:p w:rsidR="0090683F" w:rsidRPr="0062395B" w:rsidRDefault="0090683F" w:rsidP="006819C5">
          <w:pPr>
            <w:spacing w:line="216" w:lineRule="auto"/>
            <w:ind w:left="-57" w:right="-57"/>
            <w:jc w:val="center"/>
            <w:rPr>
              <w:rFonts w:ascii="Traditional Arabic" w:hAnsi="Traditional Arabic"/>
              <w:sz w:val="8"/>
              <w:szCs w:val="8"/>
              <w:rtl/>
            </w:rPr>
          </w:pPr>
        </w:p>
        <w:p w:rsidR="0090683F" w:rsidRPr="006819C5" w:rsidRDefault="0090683F" w:rsidP="006819C5">
          <w:pPr>
            <w:spacing w:line="216" w:lineRule="auto"/>
            <w:ind w:left="-57" w:right="-57"/>
            <w:jc w:val="center"/>
            <w:rPr>
              <w:rFonts w:cs="AL-Mateen"/>
              <w:sz w:val="12"/>
              <w:szCs w:val="12"/>
              <w:rtl/>
            </w:rPr>
          </w:pPr>
        </w:p>
        <w:p w:rsidR="0090683F" w:rsidRPr="008F20C6" w:rsidRDefault="0090683F" w:rsidP="006819C5">
          <w:pPr>
            <w:spacing w:line="216" w:lineRule="auto"/>
            <w:ind w:left="-57" w:right="-57"/>
            <w:jc w:val="center"/>
            <w:rPr>
              <w:rFonts w:ascii="Traditional Arabic" w:hAnsi="Traditional Arabic"/>
              <w:sz w:val="24"/>
              <w:szCs w:val="24"/>
              <w:rtl/>
            </w:rPr>
          </w:pPr>
          <w:r w:rsidRPr="008D43F0">
            <w:rPr>
              <w:rFonts w:ascii="Traditional Arabic" w:hAnsi="Traditional Arabic" w:hint="cs"/>
              <w:sz w:val="12"/>
              <w:szCs w:val="12"/>
              <w:rtl/>
              <w:lang w:eastAsia="en-US"/>
            </w:rPr>
            <w:drawing>
              <wp:anchor distT="0" distB="0" distL="114300" distR="114300" simplePos="0" relativeHeight="251675648" behindDoc="1" locked="0" layoutInCell="1" allowOverlap="1" wp14:anchorId="520F6C6F" wp14:editId="34BFCC8B">
                <wp:simplePos x="0" y="0"/>
                <wp:positionH relativeFrom="column">
                  <wp:posOffset>-8255</wp:posOffset>
                </wp:positionH>
                <wp:positionV relativeFrom="paragraph">
                  <wp:posOffset>-528320</wp:posOffset>
                </wp:positionV>
                <wp:extent cx="1664335" cy="514350"/>
                <wp:effectExtent l="0" t="0" r="0" b="0"/>
                <wp:wrapTight wrapText="bothSides">
                  <wp:wrapPolygon edited="0">
                    <wp:start x="18790" y="0"/>
                    <wp:lineTo x="0" y="0"/>
                    <wp:lineTo x="0" y="12800"/>
                    <wp:lineTo x="3956" y="15200"/>
                    <wp:lineTo x="4203" y="20800"/>
                    <wp:lineTo x="8159" y="20800"/>
                    <wp:lineTo x="17306" y="20000"/>
                    <wp:lineTo x="17801" y="13600"/>
                    <wp:lineTo x="21262" y="12000"/>
                    <wp:lineTo x="21262" y="2400"/>
                    <wp:lineTo x="19779" y="0"/>
                    <wp:lineTo x="18790" y="0"/>
                  </wp:wrapPolygon>
                </wp:wrapTight>
                <wp:docPr id="33" name="صورة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صورة 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30864"/>
                        <a:stretch/>
                      </pic:blipFill>
                      <pic:spPr bwMode="auto">
                        <a:xfrm>
                          <a:off x="0" y="0"/>
                          <a:ext cx="166433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  <w:r w:rsidRPr="008F20C6">
            <w:rPr>
              <w:rFonts w:cs="AL-Mateen" w:hint="cs"/>
              <w:sz w:val="24"/>
              <w:szCs w:val="24"/>
              <w:rtl/>
            </w:rPr>
            <w:t>الإدارة العامة للتعليم بالمدينة المنورة</w:t>
          </w:r>
        </w:p>
        <w:p w:rsidR="0090683F" w:rsidRPr="00C85420" w:rsidRDefault="0090683F" w:rsidP="006819C5">
          <w:pPr>
            <w:spacing w:line="216" w:lineRule="auto"/>
            <w:ind w:left="-57" w:right="-57"/>
            <w:jc w:val="center"/>
            <w:rPr>
              <w:rFonts w:cs="mohammad bold art 1"/>
              <w:sz w:val="26"/>
              <w:szCs w:val="26"/>
              <w:rtl/>
            </w:rPr>
          </w:pPr>
          <w:r w:rsidRPr="00C85420">
            <w:rPr>
              <w:rFonts w:cs="mohammad bold art 1" w:hint="cs"/>
              <w:sz w:val="26"/>
              <w:szCs w:val="26"/>
              <w:rtl/>
            </w:rPr>
            <w:t>مدارس الخندق الأهلية</w:t>
          </w:r>
        </w:p>
        <w:p w:rsidR="0090683F" w:rsidRPr="000259EF" w:rsidRDefault="0090683F" w:rsidP="006819C5">
          <w:pPr>
            <w:spacing w:line="216" w:lineRule="auto"/>
            <w:ind w:left="-57" w:right="-57"/>
            <w:jc w:val="center"/>
            <w:rPr>
              <w:sz w:val="34"/>
              <w:szCs w:val="34"/>
              <w:rtl/>
            </w:rPr>
          </w:pPr>
          <w:r w:rsidRPr="006819C5">
            <w:rPr>
              <w:rFonts w:cs="mohammad bold art 1" w:hint="cs"/>
              <w:b/>
              <w:bCs/>
              <w:sz w:val="18"/>
              <w:szCs w:val="18"/>
              <w:rtl/>
            </w:rPr>
            <w:t>ابتدائي * متوسط * ثانوي</w:t>
          </w:r>
          <w:r w:rsidR="00223812">
            <w:rPr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>
                    <wp:simplePos x="0" y="0"/>
                    <wp:positionH relativeFrom="column">
                      <wp:posOffset>5372100</wp:posOffset>
                    </wp:positionH>
                    <wp:positionV relativeFrom="paragraph">
                      <wp:posOffset>-573405</wp:posOffset>
                    </wp:positionV>
                    <wp:extent cx="1595755" cy="1440180"/>
                    <wp:effectExtent l="0" t="0" r="4445" b="7620"/>
                    <wp:wrapNone/>
                    <wp:docPr id="29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95755" cy="1440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0683F" w:rsidRDefault="0090683F" w:rsidP="00732AA1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0" type="#_x0000_t202" style="position:absolute;left:0;text-align:left;margin-left:423pt;margin-top:-45.15pt;width:125.65pt;height:113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">
                    <v:textbox>
                      <w:txbxContent>
                        <w:p w:rsidR="0090683F" w:rsidRDefault="0090683F" w:rsidP="00732AA1"/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3260" w:type="dxa"/>
          <w:gridSpan w:val="4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vAlign w:val="center"/>
        </w:tcPr>
        <w:p w:rsidR="0090683F" w:rsidRDefault="0090683F" w:rsidP="00C85420">
          <w:pPr>
            <w:pStyle w:val="Heading4"/>
            <w:tabs>
              <w:tab w:val="left" w:pos="2541"/>
            </w:tabs>
            <w:spacing w:line="204" w:lineRule="auto"/>
            <w:ind w:left="-57" w:right="-57"/>
            <w:rPr>
              <w:rFonts w:cs="AL-Mateen"/>
              <w:b w:val="0"/>
              <w:bCs w:val="0"/>
              <w:sz w:val="28"/>
              <w:szCs w:val="28"/>
              <w:rtl/>
            </w:rPr>
          </w:pPr>
          <w:r>
            <w:rPr>
              <w:rFonts w:cs="AL-Mateen"/>
              <w:b w:val="0"/>
              <w:bCs w:val="0"/>
              <w:sz w:val="28"/>
              <w:szCs w:val="28"/>
              <w:rtl/>
              <w:lang w:eastAsia="en-US"/>
            </w:rPr>
            <w:drawing>
              <wp:anchor distT="0" distB="0" distL="114300" distR="114300" simplePos="0" relativeHeight="251674624" behindDoc="0" locked="0" layoutInCell="1" allowOverlap="1" wp14:anchorId="3D16D1C1" wp14:editId="2F79AA1D">
                <wp:simplePos x="0" y="0"/>
                <wp:positionH relativeFrom="column">
                  <wp:posOffset>174625</wp:posOffset>
                </wp:positionH>
                <wp:positionV relativeFrom="paragraph">
                  <wp:posOffset>-46355</wp:posOffset>
                </wp:positionV>
                <wp:extent cx="1447800" cy="629920"/>
                <wp:effectExtent l="0" t="0" r="0" b="0"/>
                <wp:wrapNone/>
                <wp:docPr id="45" name="صورة 45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5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7800" cy="629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90683F" w:rsidRPr="00E217E2" w:rsidRDefault="0090683F" w:rsidP="00C85420">
          <w:pPr>
            <w:pStyle w:val="Heading4"/>
            <w:tabs>
              <w:tab w:val="left" w:pos="2541"/>
            </w:tabs>
            <w:spacing w:line="204" w:lineRule="auto"/>
            <w:ind w:left="-57" w:right="-57"/>
            <w:rPr>
              <w:rFonts w:cs="AL-Mateen"/>
              <w:b w:val="0"/>
              <w:bCs w:val="0"/>
              <w:sz w:val="16"/>
              <w:szCs w:val="16"/>
              <w:rtl/>
            </w:rPr>
          </w:pPr>
        </w:p>
        <w:p w:rsidR="0090683F" w:rsidRPr="00E217E2" w:rsidRDefault="0090683F" w:rsidP="00C85420">
          <w:pPr>
            <w:pStyle w:val="Heading4"/>
            <w:tabs>
              <w:tab w:val="left" w:pos="2541"/>
            </w:tabs>
            <w:spacing w:line="204" w:lineRule="auto"/>
            <w:ind w:left="-57" w:right="-57"/>
            <w:rPr>
              <w:rFonts w:cs="AL-Mateen"/>
              <w:b w:val="0"/>
              <w:bCs w:val="0"/>
              <w:sz w:val="14"/>
              <w:szCs w:val="14"/>
              <w:rtl/>
            </w:rPr>
          </w:pPr>
        </w:p>
        <w:p w:rsidR="00C85420" w:rsidRPr="00B75798" w:rsidRDefault="00C85420" w:rsidP="00C85420">
          <w:pPr>
            <w:pStyle w:val="Heading4"/>
            <w:tabs>
              <w:tab w:val="left" w:pos="2541"/>
            </w:tabs>
            <w:spacing w:line="192" w:lineRule="auto"/>
            <w:ind w:left="-57" w:right="-57"/>
            <w:rPr>
              <w:rFonts w:ascii="lOTUS 2007" w:hAnsi="lOTUS 2007" w:cs="AL-Mohanad Bold"/>
              <w:b w:val="0"/>
              <w:bCs w:val="0"/>
              <w:sz w:val="4"/>
              <w:szCs w:val="4"/>
              <w:rtl/>
            </w:rPr>
          </w:pPr>
        </w:p>
        <w:p w:rsidR="0090683F" w:rsidRPr="00C85420" w:rsidRDefault="0090683F" w:rsidP="00C85420">
          <w:pPr>
            <w:pStyle w:val="Heading4"/>
            <w:tabs>
              <w:tab w:val="left" w:pos="2541"/>
            </w:tabs>
            <w:spacing w:line="192" w:lineRule="auto"/>
            <w:ind w:left="-57" w:right="-57"/>
            <w:rPr>
              <w:rFonts w:ascii="lOTUS 2007" w:hAnsi="lOTUS 2007" w:cs="AL-Mateen"/>
              <w:b w:val="0"/>
              <w:bCs w:val="0"/>
              <w:sz w:val="36"/>
              <w:rtl/>
            </w:rPr>
          </w:pPr>
          <w:r w:rsidRPr="00C85420">
            <w:rPr>
              <w:rFonts w:ascii="lOTUS 2007" w:hAnsi="lOTUS 2007" w:cs="AL-Mateen"/>
              <w:b w:val="0"/>
              <w:bCs w:val="0"/>
              <w:sz w:val="36"/>
              <w:rtl/>
            </w:rPr>
            <w:t>أســــئلة اختبـار</w:t>
          </w:r>
        </w:p>
        <w:p w:rsidR="0090683F" w:rsidRPr="00C85420" w:rsidRDefault="0090683F" w:rsidP="00C85420">
          <w:pPr>
            <w:pStyle w:val="Heading4"/>
            <w:tabs>
              <w:tab w:val="left" w:pos="2541"/>
            </w:tabs>
            <w:spacing w:line="192" w:lineRule="auto"/>
            <w:ind w:left="-57" w:right="-57"/>
            <w:rPr>
              <w:rFonts w:cs="mohammad bold art 1"/>
              <w:b w:val="0"/>
              <w:bCs w:val="0"/>
              <w:szCs w:val="20"/>
              <w:rtl/>
            </w:rPr>
          </w:pPr>
          <w:r w:rsidRPr="00C85420">
            <w:rPr>
              <w:rFonts w:cs="mohammad bold art 1"/>
              <w:b w:val="0"/>
              <w:bCs w:val="0"/>
              <w:szCs w:val="20"/>
              <w:rtl/>
            </w:rPr>
            <w:t>الفصل الدراسي</w:t>
          </w:r>
          <w:r w:rsidRPr="00C85420">
            <w:rPr>
              <w:rFonts w:cs="mohammad bold art 1" w:hint="cs"/>
              <w:b w:val="0"/>
              <w:bCs w:val="0"/>
              <w:szCs w:val="20"/>
              <w:rtl/>
            </w:rPr>
            <w:t xml:space="preserve"> </w:t>
          </w:r>
          <w:r w:rsidR="00C85420" w:rsidRPr="00C85420">
            <w:rPr>
              <w:rFonts w:cs="mohammad bold art 1" w:hint="cs"/>
              <w:b w:val="0"/>
              <w:bCs w:val="0"/>
              <w:szCs w:val="20"/>
              <w:rtl/>
            </w:rPr>
            <w:t>الأول</w:t>
          </w:r>
          <w:r w:rsidRPr="00C85420">
            <w:rPr>
              <w:rFonts w:cs="mohammad bold art 1" w:hint="cs"/>
              <w:b w:val="0"/>
              <w:bCs w:val="0"/>
              <w:szCs w:val="20"/>
              <w:rtl/>
            </w:rPr>
            <w:t xml:space="preserve"> (مقررات)</w:t>
          </w:r>
          <w:r w:rsidR="00C85420" w:rsidRPr="00C85420">
            <w:rPr>
              <w:rFonts w:cs="mohammad bold art 1" w:hint="cs"/>
              <w:b w:val="0"/>
              <w:bCs w:val="0"/>
              <w:szCs w:val="20"/>
              <w:rtl/>
            </w:rPr>
            <w:t xml:space="preserve"> الدور الأول</w:t>
          </w:r>
        </w:p>
        <w:p w:rsidR="0090683F" w:rsidRPr="00DA7488" w:rsidRDefault="0090683F" w:rsidP="00C85420">
          <w:pPr>
            <w:pStyle w:val="Heading4"/>
            <w:spacing w:line="192" w:lineRule="auto"/>
            <w:ind w:left="-57" w:right="-57"/>
            <w:rPr>
              <w:rFonts w:cs="AL-Mateen"/>
              <w:sz w:val="28"/>
              <w:szCs w:val="34"/>
              <w:rtl/>
            </w:rPr>
          </w:pPr>
          <w:r w:rsidRPr="00C85420">
            <w:rPr>
              <w:rFonts w:cs="mohammad bold art 1" w:hint="cs"/>
              <w:b w:val="0"/>
              <w:bCs w:val="0"/>
              <w:sz w:val="24"/>
              <w:szCs w:val="24"/>
              <w:rtl/>
            </w:rPr>
            <w:t xml:space="preserve"> </w:t>
          </w:r>
          <w:r w:rsidRPr="00C85420">
            <w:rPr>
              <w:rFonts w:cs="mohammad bold art 1" w:hint="cs"/>
              <w:b w:val="0"/>
              <w:bCs w:val="0"/>
              <w:sz w:val="26"/>
              <w:szCs w:val="26"/>
              <w:rtl/>
            </w:rPr>
            <w:t>ل</w:t>
          </w:r>
          <w:r w:rsidRPr="00C85420">
            <w:rPr>
              <w:rFonts w:cs="mohammad bold art 1"/>
              <w:b w:val="0"/>
              <w:bCs w:val="0"/>
              <w:sz w:val="26"/>
              <w:szCs w:val="26"/>
              <w:rtl/>
            </w:rPr>
            <w:t>لعام الدراسي</w:t>
          </w:r>
          <w:r w:rsidRPr="00C85420">
            <w:rPr>
              <w:rFonts w:cs="mohammad bold art 1" w:hint="cs"/>
              <w:b w:val="0"/>
              <w:bCs w:val="0"/>
              <w:sz w:val="26"/>
              <w:szCs w:val="26"/>
              <w:rtl/>
            </w:rPr>
            <w:t xml:space="preserve">  </w:t>
          </w:r>
          <w:r w:rsidR="00C85420" w:rsidRPr="00C85420">
            <w:rPr>
              <w:rFonts w:cs="mohammad bold art 1" w:hint="cs"/>
              <w:b w:val="0"/>
              <w:bCs w:val="0"/>
              <w:sz w:val="26"/>
              <w:szCs w:val="26"/>
              <w:rtl/>
            </w:rPr>
            <w:t>1441هـ</w:t>
          </w:r>
        </w:p>
      </w:tc>
      <w:tc>
        <w:tcPr>
          <w:tcW w:w="85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:rsidR="0090683F" w:rsidRPr="00CD4734" w:rsidRDefault="0090683F" w:rsidP="006819C5">
          <w:pPr>
            <w:jc w:val="center"/>
            <w:rPr>
              <w:rFonts w:cs="AL-Mohanad Bold"/>
              <w:sz w:val="24"/>
              <w:szCs w:val="24"/>
              <w:rtl/>
            </w:rPr>
          </w:pPr>
          <w:r w:rsidRPr="00CD4734">
            <w:rPr>
              <w:rFonts w:cs="AL-Mohanad Bold" w:hint="cs"/>
              <w:sz w:val="24"/>
              <w:szCs w:val="24"/>
              <w:rtl/>
            </w:rPr>
            <w:t>رقم السؤال</w:t>
          </w:r>
        </w:p>
      </w:tc>
      <w:tc>
        <w:tcPr>
          <w:tcW w:w="1969" w:type="dxa"/>
          <w:gridSpan w:val="2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90683F" w:rsidRPr="00CD4734" w:rsidRDefault="0090683F" w:rsidP="006819C5">
          <w:pPr>
            <w:jc w:val="center"/>
            <w:rPr>
              <w:rFonts w:cs="AL-Mohanad Bold"/>
              <w:sz w:val="24"/>
              <w:szCs w:val="24"/>
              <w:rtl/>
            </w:rPr>
          </w:pPr>
          <w:r w:rsidRPr="00CD4734">
            <w:rPr>
              <w:rFonts w:cs="AL-Mohanad Bold" w:hint="cs"/>
              <w:sz w:val="28"/>
              <w:szCs w:val="28"/>
              <w:rtl/>
            </w:rPr>
            <w:t>الدرجة المستحقة</w:t>
          </w:r>
        </w:p>
      </w:tc>
      <w:tc>
        <w:tcPr>
          <w:tcW w:w="1197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90683F" w:rsidRPr="00C85420" w:rsidRDefault="0090683F" w:rsidP="006819C5">
          <w:pPr>
            <w:ind w:left="-57" w:right="-57"/>
            <w:jc w:val="center"/>
            <w:rPr>
              <w:rFonts w:cs="mohammad bold art 1"/>
              <w:sz w:val="26"/>
              <w:szCs w:val="26"/>
              <w:rtl/>
            </w:rPr>
          </w:pPr>
          <w:r w:rsidRPr="00C85420">
            <w:rPr>
              <w:rFonts w:cs="mohammad bold art 1" w:hint="cs"/>
              <w:sz w:val="26"/>
              <w:szCs w:val="26"/>
              <w:rtl/>
            </w:rPr>
            <w:t>اسم المصحح</w:t>
          </w:r>
        </w:p>
      </w:tc>
      <w:tc>
        <w:tcPr>
          <w:tcW w:w="1127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90683F" w:rsidRPr="00C85420" w:rsidRDefault="0090683F" w:rsidP="006819C5">
          <w:pPr>
            <w:pStyle w:val="Heading1"/>
            <w:ind w:left="-57" w:right="-57"/>
            <w:jc w:val="center"/>
            <w:rPr>
              <w:rFonts w:cs="mohammad bold art 1"/>
              <w:b w:val="0"/>
              <w:bCs w:val="0"/>
              <w:sz w:val="26"/>
            </w:rPr>
          </w:pPr>
          <w:r w:rsidRPr="00C85420">
            <w:rPr>
              <w:rFonts w:cs="mohammad bold art 1" w:hint="cs"/>
              <w:b w:val="0"/>
              <w:bCs w:val="0"/>
              <w:sz w:val="26"/>
              <w:rtl/>
            </w:rPr>
            <w:t>اسم المراجع</w:t>
          </w:r>
        </w:p>
      </w:tc>
    </w:tr>
    <w:tr w:rsidR="0090683F" w:rsidRPr="00DA7488" w:rsidTr="00C85420">
      <w:trPr>
        <w:cantSplit/>
        <w:trHeight w:val="406"/>
      </w:trPr>
      <w:tc>
        <w:tcPr>
          <w:tcW w:w="2693" w:type="dxa"/>
          <w:gridSpan w:val="3"/>
          <w:vMerge/>
          <w:tcBorders>
            <w:left w:val="thinThickLargeGap" w:sz="18" w:space="0" w:color="auto"/>
            <w:right w:val="single" w:sz="4" w:space="0" w:color="auto"/>
          </w:tcBorders>
        </w:tcPr>
        <w:p w:rsidR="0090683F" w:rsidRPr="00DA7488" w:rsidRDefault="0090683F" w:rsidP="006819C5">
          <w:pPr>
            <w:pStyle w:val="Heading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3260" w:type="dxa"/>
          <w:gridSpan w:val="4"/>
          <w:vMerge/>
          <w:tcBorders>
            <w:left w:val="single" w:sz="4" w:space="0" w:color="auto"/>
            <w:right w:val="thinThickLargeGap" w:sz="18" w:space="0" w:color="auto"/>
          </w:tcBorders>
        </w:tcPr>
        <w:p w:rsidR="0090683F" w:rsidRPr="00DA7488" w:rsidRDefault="0090683F" w:rsidP="006819C5">
          <w:pPr>
            <w:pStyle w:val="Heading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85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:rsidR="0090683F" w:rsidRPr="00DA7488" w:rsidRDefault="0090683F" w:rsidP="006819C5">
          <w:pPr>
            <w:jc w:val="center"/>
            <w:rPr>
              <w:rFonts w:cs="AL-Mohanad Bold"/>
              <w:b/>
              <w:bCs/>
              <w:sz w:val="22"/>
              <w:szCs w:val="22"/>
              <w:rtl/>
            </w:rPr>
          </w:pPr>
        </w:p>
      </w:tc>
      <w:tc>
        <w:tcPr>
          <w:tcW w:w="709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:rsidR="0090683F" w:rsidRPr="00CD4734" w:rsidRDefault="0090683F" w:rsidP="006819C5">
          <w:pPr>
            <w:jc w:val="center"/>
            <w:rPr>
              <w:rFonts w:cs="AL-Mohanad Bold"/>
              <w:sz w:val="26"/>
              <w:szCs w:val="26"/>
              <w:rtl/>
            </w:rPr>
          </w:pPr>
          <w:r w:rsidRPr="00CD4734">
            <w:rPr>
              <w:rFonts w:cs="AL-Mohanad Bold" w:hint="cs"/>
              <w:sz w:val="26"/>
              <w:szCs w:val="26"/>
              <w:rtl/>
            </w:rPr>
            <w:t>رقماً</w:t>
          </w:r>
        </w:p>
      </w:tc>
      <w:tc>
        <w:tcPr>
          <w:tcW w:w="1260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:rsidR="0090683F" w:rsidRPr="00CD4734" w:rsidRDefault="0090683F" w:rsidP="006819C5">
          <w:pPr>
            <w:jc w:val="center"/>
            <w:rPr>
              <w:rFonts w:cs="AL-Mohanad Bold"/>
              <w:sz w:val="26"/>
              <w:szCs w:val="26"/>
              <w:rtl/>
            </w:rPr>
          </w:pPr>
          <w:r w:rsidRPr="00CD4734">
            <w:rPr>
              <w:rFonts w:cs="AL-Mohanad Bold" w:hint="cs"/>
              <w:sz w:val="26"/>
              <w:szCs w:val="26"/>
              <w:rtl/>
            </w:rPr>
            <w:t>كتابةً</w:t>
          </w:r>
        </w:p>
      </w:tc>
      <w:tc>
        <w:tcPr>
          <w:tcW w:w="1197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:rsidR="0090683F" w:rsidRPr="00DA7488" w:rsidRDefault="0090683F" w:rsidP="006819C5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27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</w:tcPr>
        <w:p w:rsidR="0090683F" w:rsidRPr="00DA7488" w:rsidRDefault="0090683F" w:rsidP="006819C5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  <w:tr w:rsidR="0090683F" w:rsidRPr="00DA7488" w:rsidTr="00C85420">
      <w:trPr>
        <w:cantSplit/>
        <w:trHeight w:val="20"/>
      </w:trPr>
      <w:tc>
        <w:tcPr>
          <w:tcW w:w="2693" w:type="dxa"/>
          <w:gridSpan w:val="3"/>
          <w:vMerge/>
          <w:tcBorders>
            <w:left w:val="thinThickLargeGap" w:sz="18" w:space="0" w:color="auto"/>
            <w:right w:val="single" w:sz="4" w:space="0" w:color="auto"/>
          </w:tcBorders>
        </w:tcPr>
        <w:p w:rsidR="0090683F" w:rsidRPr="00DA7488" w:rsidRDefault="0090683F" w:rsidP="006819C5">
          <w:pPr>
            <w:pStyle w:val="Heading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3260" w:type="dxa"/>
          <w:gridSpan w:val="4"/>
          <w:vMerge/>
          <w:tcBorders>
            <w:left w:val="single" w:sz="4" w:space="0" w:color="auto"/>
            <w:right w:val="thinThickLargeGap" w:sz="18" w:space="0" w:color="auto"/>
          </w:tcBorders>
        </w:tcPr>
        <w:p w:rsidR="0090683F" w:rsidRPr="00DA7488" w:rsidRDefault="0090683F" w:rsidP="006819C5">
          <w:pPr>
            <w:pStyle w:val="Heading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85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90683F" w:rsidRPr="00D93C12" w:rsidRDefault="0090683F" w:rsidP="006819C5">
          <w:pPr>
            <w:ind w:left="-57" w:right="-57"/>
            <w:jc w:val="center"/>
            <w:rPr>
              <w:rFonts w:cs="AL-Mohanad Bold"/>
              <w:sz w:val="24"/>
              <w:szCs w:val="24"/>
              <w:rtl/>
            </w:rPr>
          </w:pPr>
          <w:r w:rsidRPr="00D93C12">
            <w:rPr>
              <w:rFonts w:cs="AL-Mohanad Bold" w:hint="cs"/>
              <w:sz w:val="24"/>
              <w:szCs w:val="24"/>
              <w:rtl/>
            </w:rPr>
            <w:t>الأول</w:t>
          </w:r>
        </w:p>
      </w:tc>
      <w:tc>
        <w:tcPr>
          <w:tcW w:w="709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90683F" w:rsidRPr="00C5358E" w:rsidRDefault="0090683F" w:rsidP="006819C5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60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90683F" w:rsidRPr="00DA7488" w:rsidRDefault="0090683F" w:rsidP="006819C5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90683F" w:rsidRPr="00DA7488" w:rsidRDefault="0090683F" w:rsidP="006819C5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2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90683F" w:rsidRPr="00DA7488" w:rsidRDefault="0090683F" w:rsidP="006819C5">
          <w:pPr>
            <w:jc w:val="center"/>
            <w:rPr>
              <w:rFonts w:cs="AL-Mohanad Bold"/>
              <w:b/>
              <w:bCs/>
              <w:sz w:val="24"/>
              <w:szCs w:val="24"/>
            </w:rPr>
          </w:pPr>
        </w:p>
      </w:tc>
    </w:tr>
    <w:tr w:rsidR="0090683F" w:rsidRPr="00DA7488" w:rsidTr="00C85420">
      <w:trPr>
        <w:cantSplit/>
        <w:trHeight w:val="59"/>
      </w:trPr>
      <w:tc>
        <w:tcPr>
          <w:tcW w:w="2693" w:type="dxa"/>
          <w:gridSpan w:val="3"/>
          <w:vMerge/>
          <w:tcBorders>
            <w:left w:val="thinThickLargeGap" w:sz="18" w:space="0" w:color="auto"/>
            <w:right w:val="single" w:sz="4" w:space="0" w:color="auto"/>
          </w:tcBorders>
          <w:vAlign w:val="center"/>
        </w:tcPr>
        <w:p w:rsidR="0090683F" w:rsidRPr="00DA7488" w:rsidRDefault="0090683F" w:rsidP="006819C5">
          <w:pPr>
            <w:pStyle w:val="Heading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3260" w:type="dxa"/>
          <w:gridSpan w:val="4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:rsidR="0090683F" w:rsidRPr="00DA7488" w:rsidRDefault="0090683F" w:rsidP="006819C5">
          <w:pPr>
            <w:pStyle w:val="Heading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85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:rsidR="0090683F" w:rsidRPr="00D93C12" w:rsidRDefault="0090683F" w:rsidP="006819C5">
          <w:pPr>
            <w:ind w:left="-57" w:right="-57"/>
            <w:jc w:val="center"/>
            <w:rPr>
              <w:rFonts w:cs="AL-Mohanad Bold"/>
              <w:sz w:val="24"/>
              <w:szCs w:val="24"/>
              <w:rtl/>
            </w:rPr>
          </w:pPr>
          <w:r w:rsidRPr="00D93C12">
            <w:rPr>
              <w:rFonts w:cs="AL-Mohanad Bold" w:hint="cs"/>
              <w:sz w:val="24"/>
              <w:szCs w:val="24"/>
              <w:rtl/>
            </w:rPr>
            <w:t>الثاني</w:t>
          </w:r>
        </w:p>
      </w:tc>
      <w:tc>
        <w:tcPr>
          <w:tcW w:w="709" w:type="dxa"/>
          <w:tcBorders>
            <w:top w:val="single" w:sz="6" w:space="0" w:color="auto"/>
          </w:tcBorders>
          <w:vAlign w:val="center"/>
        </w:tcPr>
        <w:p w:rsidR="0090683F" w:rsidRPr="00DA7488" w:rsidRDefault="0090683F" w:rsidP="006819C5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60" w:type="dxa"/>
          <w:tcBorders>
            <w:top w:val="single" w:sz="6" w:space="0" w:color="auto"/>
          </w:tcBorders>
          <w:vAlign w:val="center"/>
        </w:tcPr>
        <w:p w:rsidR="0090683F" w:rsidRPr="00DA7488" w:rsidRDefault="0090683F" w:rsidP="006819C5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97" w:type="dxa"/>
          <w:tcBorders>
            <w:top w:val="single" w:sz="6" w:space="0" w:color="auto"/>
          </w:tcBorders>
          <w:vAlign w:val="center"/>
        </w:tcPr>
        <w:p w:rsidR="0090683F" w:rsidRPr="00DA7488" w:rsidRDefault="0090683F" w:rsidP="006819C5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27" w:type="dxa"/>
          <w:tcBorders>
            <w:top w:val="single" w:sz="6" w:space="0" w:color="auto"/>
          </w:tcBorders>
          <w:shd w:val="clear" w:color="auto" w:fill="auto"/>
          <w:vAlign w:val="center"/>
        </w:tcPr>
        <w:p w:rsidR="0090683F" w:rsidRPr="00DA7488" w:rsidRDefault="0090683F" w:rsidP="006819C5">
          <w:pPr>
            <w:jc w:val="center"/>
            <w:rPr>
              <w:rFonts w:cs="AL-Mohanad Bold"/>
              <w:b/>
              <w:bCs/>
              <w:sz w:val="24"/>
              <w:szCs w:val="24"/>
            </w:rPr>
          </w:pPr>
        </w:p>
      </w:tc>
    </w:tr>
    <w:tr w:rsidR="0090683F" w:rsidRPr="00DA7488" w:rsidTr="00B75798">
      <w:trPr>
        <w:cantSplit/>
        <w:trHeight w:val="65"/>
      </w:trPr>
      <w:tc>
        <w:tcPr>
          <w:tcW w:w="2693" w:type="dxa"/>
          <w:gridSpan w:val="3"/>
          <w:vMerge/>
          <w:tcBorders>
            <w:left w:val="thinThickLargeGap" w:sz="18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90683F" w:rsidRPr="00DA7488" w:rsidRDefault="0090683F" w:rsidP="006819C5">
          <w:pPr>
            <w:pStyle w:val="Heading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3260" w:type="dxa"/>
          <w:gridSpan w:val="4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:rsidR="0090683F" w:rsidRPr="00DA7488" w:rsidRDefault="0090683F" w:rsidP="006819C5">
          <w:pPr>
            <w:pStyle w:val="Heading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85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:rsidR="0090683F" w:rsidRPr="00D93C12" w:rsidRDefault="0090683F" w:rsidP="006819C5">
          <w:pPr>
            <w:ind w:left="-57" w:right="-57"/>
            <w:jc w:val="center"/>
            <w:rPr>
              <w:rFonts w:cs="AL-Mohanad Bold"/>
              <w:sz w:val="24"/>
              <w:szCs w:val="24"/>
              <w:rtl/>
            </w:rPr>
          </w:pPr>
          <w:r w:rsidRPr="00D93C12">
            <w:rPr>
              <w:rFonts w:cs="AL-Mohanad Bold" w:hint="cs"/>
              <w:sz w:val="24"/>
              <w:szCs w:val="24"/>
              <w:rtl/>
            </w:rPr>
            <w:t>الثالث</w:t>
          </w:r>
        </w:p>
      </w:tc>
      <w:tc>
        <w:tcPr>
          <w:tcW w:w="709" w:type="dxa"/>
          <w:tcBorders>
            <w:bottom w:val="single" w:sz="4" w:space="0" w:color="auto"/>
          </w:tcBorders>
          <w:vAlign w:val="center"/>
        </w:tcPr>
        <w:p w:rsidR="0090683F" w:rsidRPr="00DA7488" w:rsidRDefault="0090683F" w:rsidP="006819C5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60" w:type="dxa"/>
          <w:tcBorders>
            <w:bottom w:val="single" w:sz="4" w:space="0" w:color="auto"/>
          </w:tcBorders>
          <w:vAlign w:val="center"/>
        </w:tcPr>
        <w:p w:rsidR="0090683F" w:rsidRPr="00DA7488" w:rsidRDefault="0090683F" w:rsidP="006819C5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97" w:type="dxa"/>
          <w:vAlign w:val="center"/>
        </w:tcPr>
        <w:p w:rsidR="0090683F" w:rsidRPr="00DA7488" w:rsidRDefault="0090683F" w:rsidP="006819C5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27" w:type="dxa"/>
          <w:shd w:val="clear" w:color="auto" w:fill="auto"/>
          <w:vAlign w:val="center"/>
        </w:tcPr>
        <w:p w:rsidR="0090683F" w:rsidRPr="00DA7488" w:rsidRDefault="0090683F" w:rsidP="006819C5">
          <w:pPr>
            <w:jc w:val="center"/>
            <w:rPr>
              <w:rFonts w:cs="AL-Mohanad Bold"/>
              <w:b/>
              <w:bCs/>
              <w:sz w:val="24"/>
              <w:szCs w:val="24"/>
            </w:rPr>
          </w:pPr>
        </w:p>
      </w:tc>
    </w:tr>
    <w:tr w:rsidR="0090683F" w:rsidRPr="00DA7488" w:rsidTr="00C85420">
      <w:trPr>
        <w:cantSplit/>
        <w:trHeight w:val="170"/>
      </w:trPr>
      <w:tc>
        <w:tcPr>
          <w:tcW w:w="3400" w:type="dxa"/>
          <w:gridSpan w:val="5"/>
          <w:tcBorders>
            <w:top w:val="single" w:sz="4" w:space="0" w:color="auto"/>
            <w:left w:val="thinThickLargeGap" w:sz="18" w:space="0" w:color="auto"/>
            <w:right w:val="single" w:sz="4" w:space="0" w:color="auto"/>
          </w:tcBorders>
          <w:vAlign w:val="center"/>
        </w:tcPr>
        <w:p w:rsidR="0090683F" w:rsidRPr="001A6514" w:rsidRDefault="0090683F" w:rsidP="006819C5">
          <w:pPr>
            <w:jc w:val="both"/>
            <w:rPr>
              <w:rFonts w:cs="AL-Mohanad Bold"/>
              <w:sz w:val="2"/>
              <w:szCs w:val="4"/>
              <w:rtl/>
            </w:rPr>
          </w:pPr>
          <w:r w:rsidRPr="0092732E">
            <w:rPr>
              <w:rFonts w:cs="AL-Mohanad Bold"/>
              <w:sz w:val="22"/>
              <w:szCs w:val="28"/>
              <w:rtl/>
            </w:rPr>
            <w:t>اسم الطالب:</w:t>
          </w:r>
          <w:r>
            <w:rPr>
              <w:rFonts w:cs="AL-Mohanad Bold" w:hint="cs"/>
              <w:szCs w:val="26"/>
              <w:rtl/>
            </w:rPr>
            <w:t xml:space="preserve"> </w:t>
          </w:r>
          <w:r>
            <w:rPr>
              <w:rFonts w:cs="AL-Mohanad Bold" w:hint="cs"/>
              <w:sz w:val="2"/>
              <w:szCs w:val="4"/>
              <w:rtl/>
            </w:rPr>
            <w:t xml:space="preserve"> 000.....................................</w:t>
          </w:r>
          <w:r w:rsidRPr="001A6514">
            <w:rPr>
              <w:rFonts w:cs="AL-Mohanad Bold" w:hint="cs"/>
              <w:sz w:val="2"/>
              <w:szCs w:val="4"/>
              <w:rtl/>
            </w:rPr>
            <w:t>00000000000000000000000000000000000000000</w:t>
          </w:r>
          <w:r>
            <w:rPr>
              <w:rFonts w:cs="AL-Mohanad Bold" w:hint="cs"/>
              <w:sz w:val="2"/>
              <w:szCs w:val="4"/>
              <w:rtl/>
            </w:rPr>
            <w:t>00000000000000000000000000..............................</w:t>
          </w:r>
          <w:r w:rsidRPr="001A6514">
            <w:rPr>
              <w:rFonts w:cs="AL-Mohanad Bold" w:hint="cs"/>
              <w:sz w:val="2"/>
              <w:szCs w:val="4"/>
              <w:rtl/>
            </w:rPr>
            <w:t>0000000000000000</w:t>
          </w:r>
        </w:p>
      </w:tc>
      <w:tc>
        <w:tcPr>
          <w:tcW w:w="2553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:rsidR="0090683F" w:rsidRPr="00B55399" w:rsidRDefault="0090683F" w:rsidP="006819C5">
          <w:pPr>
            <w:jc w:val="both"/>
            <w:rPr>
              <w:rFonts w:cs="AL-Mohanad Bold"/>
              <w:szCs w:val="26"/>
            </w:rPr>
          </w:pPr>
          <w:r w:rsidRPr="001A6514">
            <w:rPr>
              <w:rFonts w:cs="AL-Mohanad Bold" w:hint="cs"/>
              <w:sz w:val="24"/>
              <w:szCs w:val="30"/>
              <w:rtl/>
            </w:rPr>
            <w:t>ال</w:t>
          </w:r>
          <w:r>
            <w:rPr>
              <w:rFonts w:cs="AL-Mohanad Bold" w:hint="cs"/>
              <w:sz w:val="24"/>
              <w:szCs w:val="30"/>
              <w:rtl/>
            </w:rPr>
            <w:t>صف</w:t>
          </w:r>
          <w:r w:rsidRPr="001A6514">
            <w:rPr>
              <w:rFonts w:cs="AL-Mohanad Bold" w:hint="cs"/>
              <w:sz w:val="24"/>
              <w:szCs w:val="30"/>
              <w:rtl/>
            </w:rPr>
            <w:t xml:space="preserve">: </w:t>
          </w:r>
          <w:r w:rsidRPr="00902B0C">
            <w:rPr>
              <w:rFonts w:cs="AL-Mohanad Bold" w:hint="cs"/>
              <w:szCs w:val="26"/>
              <w:rtl/>
            </w:rPr>
            <w:t>الأول الثانوي</w:t>
          </w:r>
        </w:p>
      </w:tc>
      <w:tc>
        <w:tcPr>
          <w:tcW w:w="85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:rsidR="0090683F" w:rsidRPr="00D93C12" w:rsidRDefault="0090683F" w:rsidP="006819C5">
          <w:pPr>
            <w:ind w:left="-57" w:right="-57"/>
            <w:jc w:val="center"/>
            <w:rPr>
              <w:rFonts w:cs="AL-Mohanad Bold"/>
              <w:sz w:val="24"/>
              <w:szCs w:val="24"/>
              <w:rtl/>
            </w:rPr>
          </w:pPr>
          <w:r w:rsidRPr="00D93C12">
            <w:rPr>
              <w:rFonts w:cs="AL-Mohanad Bold" w:hint="cs"/>
              <w:sz w:val="24"/>
              <w:szCs w:val="24"/>
              <w:rtl/>
            </w:rPr>
            <w:t>الرابع</w:t>
          </w:r>
        </w:p>
      </w:tc>
      <w:tc>
        <w:tcPr>
          <w:tcW w:w="709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90683F" w:rsidRPr="00DA7488" w:rsidRDefault="0090683F" w:rsidP="006819C5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60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90683F" w:rsidRPr="00DA7488" w:rsidRDefault="0090683F" w:rsidP="006819C5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97" w:type="dxa"/>
          <w:vAlign w:val="center"/>
        </w:tcPr>
        <w:p w:rsidR="0090683F" w:rsidRPr="00DA7488" w:rsidRDefault="0090683F" w:rsidP="006819C5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27" w:type="dxa"/>
          <w:shd w:val="clear" w:color="auto" w:fill="auto"/>
          <w:vAlign w:val="center"/>
        </w:tcPr>
        <w:p w:rsidR="0090683F" w:rsidRPr="00DA7488" w:rsidRDefault="0090683F" w:rsidP="006819C5">
          <w:pPr>
            <w:jc w:val="center"/>
            <w:rPr>
              <w:rFonts w:cs="AL-Mohanad Bold"/>
              <w:b/>
              <w:bCs/>
              <w:sz w:val="24"/>
              <w:szCs w:val="24"/>
            </w:rPr>
          </w:pPr>
        </w:p>
      </w:tc>
    </w:tr>
    <w:tr w:rsidR="0090683F" w:rsidRPr="00DA7488" w:rsidTr="00C85420">
      <w:trPr>
        <w:cantSplit/>
        <w:trHeight w:val="59"/>
      </w:trPr>
      <w:tc>
        <w:tcPr>
          <w:tcW w:w="3400" w:type="dxa"/>
          <w:gridSpan w:val="5"/>
          <w:tcBorders>
            <w:left w:val="thinThickLargeGap" w:sz="18" w:space="0" w:color="auto"/>
          </w:tcBorders>
          <w:vAlign w:val="center"/>
        </w:tcPr>
        <w:p w:rsidR="0090683F" w:rsidRPr="001A6514" w:rsidRDefault="0090683F" w:rsidP="006819C5">
          <w:pPr>
            <w:jc w:val="both"/>
            <w:rPr>
              <w:rFonts w:cs="AL-Mohanad Bold"/>
              <w:sz w:val="26"/>
              <w:szCs w:val="32"/>
              <w:rtl/>
            </w:rPr>
          </w:pPr>
          <w:r w:rsidRPr="00B55399">
            <w:rPr>
              <w:rFonts w:cs="AL-Mohanad Bold" w:hint="cs"/>
              <w:szCs w:val="26"/>
              <w:rtl/>
            </w:rPr>
            <w:t>رقم الجلوس:</w:t>
          </w:r>
          <w:r w:rsidRPr="00B55399">
            <w:rPr>
              <w:rFonts w:cs="AL-Mohanad Bold"/>
              <w:szCs w:val="26"/>
              <w:rtl/>
            </w:rPr>
            <w:t xml:space="preserve"> </w:t>
          </w:r>
          <w:r w:rsidRPr="00B55399">
            <w:rPr>
              <w:rFonts w:cs="AL-Mohanad Bold" w:hint="cs"/>
              <w:szCs w:val="26"/>
              <w:rtl/>
            </w:rPr>
            <w:t xml:space="preserve">(      </w:t>
          </w:r>
          <w:r>
            <w:rPr>
              <w:rFonts w:cs="AL-Mohanad Bold" w:hint="cs"/>
              <w:szCs w:val="26"/>
              <w:rtl/>
            </w:rPr>
            <w:t xml:space="preserve">                    </w:t>
          </w:r>
          <w:r w:rsidRPr="00B55399">
            <w:rPr>
              <w:rFonts w:cs="AL-Mohanad Bold"/>
              <w:szCs w:val="26"/>
              <w:rtl/>
            </w:rPr>
            <w:t>)</w:t>
          </w:r>
        </w:p>
      </w:tc>
      <w:tc>
        <w:tcPr>
          <w:tcW w:w="2553" w:type="dxa"/>
          <w:gridSpan w:val="2"/>
          <w:tcBorders>
            <w:right w:val="thinThickLargeGap" w:sz="18" w:space="0" w:color="auto"/>
          </w:tcBorders>
          <w:vAlign w:val="center"/>
        </w:tcPr>
        <w:p w:rsidR="0090683F" w:rsidRPr="001A6514" w:rsidRDefault="0090683F" w:rsidP="006819C5">
          <w:pPr>
            <w:jc w:val="both"/>
            <w:rPr>
              <w:rFonts w:cs="AL-Mohanad Bold"/>
              <w:sz w:val="28"/>
              <w:szCs w:val="28"/>
              <w:rtl/>
            </w:rPr>
          </w:pPr>
          <w:r w:rsidRPr="00576A4B">
            <w:rPr>
              <w:rFonts w:cs="AL-Mohanad Bold" w:hint="cs"/>
              <w:sz w:val="28"/>
              <w:szCs w:val="28"/>
              <w:rtl/>
            </w:rPr>
            <w:t xml:space="preserve">المادة: </w:t>
          </w:r>
          <w:r w:rsidRPr="001A6514">
            <w:rPr>
              <w:rFonts w:cs="AL-Mohanad Bold" w:hint="cs"/>
              <w:sz w:val="28"/>
              <w:szCs w:val="28"/>
              <w:rtl/>
            </w:rPr>
            <w:t>تفسير 1</w:t>
          </w:r>
        </w:p>
      </w:tc>
      <w:tc>
        <w:tcPr>
          <w:tcW w:w="85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:rsidR="0090683F" w:rsidRPr="00D93C12" w:rsidRDefault="0090683F" w:rsidP="006819C5">
          <w:pPr>
            <w:ind w:left="-57" w:right="-57"/>
            <w:jc w:val="center"/>
            <w:rPr>
              <w:rFonts w:cs="AL-Mohanad Bold"/>
              <w:sz w:val="24"/>
              <w:szCs w:val="24"/>
              <w:rtl/>
            </w:rPr>
          </w:pPr>
          <w:r w:rsidRPr="00D93C12">
            <w:rPr>
              <w:rFonts w:cs="AL-Mohanad Bold" w:hint="cs"/>
              <w:sz w:val="24"/>
              <w:szCs w:val="24"/>
              <w:rtl/>
            </w:rPr>
            <w:t>الخامس</w:t>
          </w:r>
        </w:p>
      </w:tc>
      <w:tc>
        <w:tcPr>
          <w:tcW w:w="709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90683F" w:rsidRPr="00DA7488" w:rsidRDefault="0090683F" w:rsidP="006819C5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60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90683F" w:rsidRPr="00DA7488" w:rsidRDefault="0090683F" w:rsidP="006819C5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97" w:type="dxa"/>
          <w:tcBorders>
            <w:bottom w:val="single" w:sz="6" w:space="0" w:color="auto"/>
          </w:tcBorders>
          <w:vAlign w:val="center"/>
        </w:tcPr>
        <w:p w:rsidR="0090683F" w:rsidRPr="00DA7488" w:rsidRDefault="0090683F" w:rsidP="006819C5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27" w:type="dxa"/>
          <w:tcBorders>
            <w:bottom w:val="single" w:sz="6" w:space="0" w:color="auto"/>
          </w:tcBorders>
          <w:shd w:val="clear" w:color="auto" w:fill="auto"/>
          <w:vAlign w:val="center"/>
        </w:tcPr>
        <w:p w:rsidR="0090683F" w:rsidRPr="00DA7488" w:rsidRDefault="0090683F" w:rsidP="006819C5">
          <w:pPr>
            <w:jc w:val="center"/>
            <w:rPr>
              <w:rFonts w:cs="AL-Mohanad Bold"/>
              <w:b/>
              <w:bCs/>
              <w:sz w:val="24"/>
              <w:szCs w:val="24"/>
            </w:rPr>
          </w:pPr>
        </w:p>
      </w:tc>
    </w:tr>
    <w:tr w:rsidR="0090683F" w:rsidRPr="00DA7488" w:rsidTr="001874FA">
      <w:trPr>
        <w:cantSplit/>
        <w:trHeight w:val="59"/>
      </w:trPr>
      <w:tc>
        <w:tcPr>
          <w:tcW w:w="3400" w:type="dxa"/>
          <w:gridSpan w:val="5"/>
          <w:tcBorders>
            <w:left w:val="thinThickLargeGap" w:sz="18" w:space="0" w:color="auto"/>
            <w:right w:val="single" w:sz="4" w:space="0" w:color="auto"/>
          </w:tcBorders>
          <w:shd w:val="clear" w:color="auto" w:fill="auto"/>
          <w:vAlign w:val="center"/>
        </w:tcPr>
        <w:p w:rsidR="0090683F" w:rsidRPr="001874FA" w:rsidRDefault="0090683F" w:rsidP="00F735BA">
          <w:pPr>
            <w:spacing w:line="216" w:lineRule="auto"/>
            <w:ind w:left="-57" w:right="-57"/>
            <w:jc w:val="center"/>
            <w:rPr>
              <w:rFonts w:cs="AL-Mohanad Bold"/>
              <w:sz w:val="27"/>
              <w:szCs w:val="27"/>
              <w:rtl/>
            </w:rPr>
          </w:pPr>
          <w:r w:rsidRPr="001874FA">
            <w:rPr>
              <w:rFonts w:cs="AL-Mohanad Bold" w:hint="cs"/>
              <w:sz w:val="27"/>
              <w:szCs w:val="27"/>
              <w:rtl/>
            </w:rPr>
            <w:t xml:space="preserve">اليوم والتاريخ: </w:t>
          </w:r>
          <w:r w:rsidR="00F735BA">
            <w:rPr>
              <w:rFonts w:cs="AL-Mohanad Bold" w:hint="cs"/>
              <w:sz w:val="22"/>
              <w:szCs w:val="28"/>
              <w:rtl/>
            </w:rPr>
            <w:t>الاثنين</w:t>
          </w:r>
          <w:r w:rsidRPr="001874FA">
            <w:rPr>
              <w:rFonts w:cs="AL-Mohanad Bold" w:hint="cs"/>
              <w:sz w:val="22"/>
              <w:szCs w:val="28"/>
              <w:rtl/>
            </w:rPr>
            <w:t xml:space="preserve"> </w:t>
          </w:r>
          <w:r w:rsidR="00F735BA">
            <w:rPr>
              <w:rFonts w:cs="AL-Mohanad Bold" w:hint="cs"/>
              <w:sz w:val="22"/>
              <w:szCs w:val="28"/>
              <w:rtl/>
            </w:rPr>
            <w:t>4</w:t>
          </w:r>
          <w:r w:rsidR="001874FA" w:rsidRPr="001874FA">
            <w:rPr>
              <w:rFonts w:cs="AL-Mohanad Bold" w:hint="cs"/>
              <w:sz w:val="22"/>
              <w:szCs w:val="28"/>
              <w:rtl/>
            </w:rPr>
            <w:t xml:space="preserve">/ 5/ </w:t>
          </w:r>
          <w:r w:rsidRPr="001874FA">
            <w:rPr>
              <w:rFonts w:cs="AL-Mohanad Bold" w:hint="cs"/>
              <w:sz w:val="22"/>
              <w:szCs w:val="28"/>
              <w:rtl/>
            </w:rPr>
            <w:t>144</w:t>
          </w:r>
          <w:r w:rsidR="001874FA" w:rsidRPr="001874FA">
            <w:rPr>
              <w:rFonts w:cs="AL-Mohanad Bold" w:hint="cs"/>
              <w:sz w:val="22"/>
              <w:szCs w:val="28"/>
              <w:rtl/>
            </w:rPr>
            <w:t>1</w:t>
          </w:r>
          <w:r w:rsidRPr="001874FA">
            <w:rPr>
              <w:rFonts w:cs="AL-Mohanad Bold" w:hint="cs"/>
              <w:sz w:val="22"/>
              <w:szCs w:val="28"/>
              <w:rtl/>
            </w:rPr>
            <w:t>هـ</w:t>
          </w:r>
        </w:p>
      </w:tc>
      <w:tc>
        <w:tcPr>
          <w:tcW w:w="2553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  <w:vAlign w:val="center"/>
        </w:tcPr>
        <w:p w:rsidR="0090683F" w:rsidRPr="00A61510" w:rsidRDefault="0090683F" w:rsidP="001874FA">
          <w:pPr>
            <w:spacing w:line="216" w:lineRule="auto"/>
            <w:ind w:left="-57" w:right="-57"/>
            <w:jc w:val="both"/>
            <w:rPr>
              <w:rFonts w:cs="AL-Mohanad Bold"/>
              <w:sz w:val="22"/>
              <w:szCs w:val="28"/>
              <w:rtl/>
            </w:rPr>
          </w:pPr>
          <w:r>
            <w:rPr>
              <w:rFonts w:cs="AL-Mohanad Bold" w:hint="cs"/>
              <w:sz w:val="22"/>
              <w:szCs w:val="28"/>
              <w:rtl/>
            </w:rPr>
            <w:t>الزمن</w:t>
          </w:r>
          <w:r w:rsidRPr="00A61510">
            <w:rPr>
              <w:rFonts w:cs="AL-Mohanad Bold" w:hint="cs"/>
              <w:sz w:val="22"/>
              <w:szCs w:val="28"/>
              <w:rtl/>
            </w:rPr>
            <w:t>:</w:t>
          </w:r>
          <w:r>
            <w:rPr>
              <w:rFonts w:cs="AL-Mohanad Bold" w:hint="cs"/>
              <w:sz w:val="22"/>
              <w:szCs w:val="28"/>
              <w:rtl/>
            </w:rPr>
            <w:t xml:space="preserve"> </w:t>
          </w:r>
          <w:r w:rsidR="001874FA">
            <w:rPr>
              <w:rFonts w:cs="AL-Mohanad Bold" w:hint="cs"/>
              <w:sz w:val="22"/>
              <w:szCs w:val="28"/>
              <w:rtl/>
            </w:rPr>
            <w:t xml:space="preserve">(2.5) </w:t>
          </w:r>
          <w:r w:rsidR="00F735BA">
            <w:rPr>
              <w:rFonts w:cs="AL-Mohanad Bold" w:hint="cs"/>
              <w:sz w:val="22"/>
              <w:szCs w:val="28"/>
              <w:rtl/>
            </w:rPr>
            <w:t>ساع</w:t>
          </w:r>
          <w:r w:rsidRPr="00A61510">
            <w:rPr>
              <w:rFonts w:cs="AL-Mohanad Bold" w:hint="cs"/>
              <w:sz w:val="22"/>
              <w:szCs w:val="28"/>
              <w:rtl/>
            </w:rPr>
            <w:t>ت</w:t>
          </w:r>
          <w:r w:rsidR="001874FA">
            <w:rPr>
              <w:rFonts w:cs="AL-Mohanad Bold" w:hint="cs"/>
              <w:sz w:val="22"/>
              <w:szCs w:val="28"/>
              <w:rtl/>
            </w:rPr>
            <w:t>ان ونصف</w:t>
          </w:r>
        </w:p>
      </w:tc>
      <w:tc>
        <w:tcPr>
          <w:tcW w:w="85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:rsidR="0090683F" w:rsidRPr="00D93C12" w:rsidRDefault="0090683F" w:rsidP="006819C5">
          <w:pPr>
            <w:ind w:left="-57" w:right="-57"/>
            <w:jc w:val="center"/>
            <w:rPr>
              <w:rFonts w:cs="AL-Mohanad Bold"/>
              <w:sz w:val="24"/>
              <w:szCs w:val="24"/>
              <w:rtl/>
            </w:rPr>
          </w:pPr>
          <w:r w:rsidRPr="00D93C12">
            <w:rPr>
              <w:rFonts w:cs="AL-Mohanad Bold" w:hint="cs"/>
              <w:sz w:val="24"/>
              <w:szCs w:val="24"/>
              <w:rtl/>
            </w:rPr>
            <w:t>السادس</w:t>
          </w:r>
        </w:p>
      </w:tc>
      <w:tc>
        <w:tcPr>
          <w:tcW w:w="709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90683F" w:rsidRPr="00DA7488" w:rsidRDefault="0090683F" w:rsidP="006819C5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60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90683F" w:rsidRPr="00DA7488" w:rsidRDefault="0090683F" w:rsidP="006819C5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97" w:type="dxa"/>
          <w:tcBorders>
            <w:bottom w:val="single" w:sz="6" w:space="0" w:color="auto"/>
          </w:tcBorders>
          <w:vAlign w:val="center"/>
        </w:tcPr>
        <w:p w:rsidR="0090683F" w:rsidRPr="00DA7488" w:rsidRDefault="0090683F" w:rsidP="006819C5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27" w:type="dxa"/>
          <w:tcBorders>
            <w:bottom w:val="single" w:sz="6" w:space="0" w:color="auto"/>
          </w:tcBorders>
          <w:shd w:val="clear" w:color="auto" w:fill="auto"/>
          <w:vAlign w:val="center"/>
        </w:tcPr>
        <w:p w:rsidR="0090683F" w:rsidRPr="00DA7488" w:rsidRDefault="0090683F" w:rsidP="006819C5">
          <w:pPr>
            <w:jc w:val="center"/>
            <w:rPr>
              <w:rFonts w:cs="AL-Mohanad Bold"/>
              <w:b/>
              <w:bCs/>
              <w:sz w:val="24"/>
              <w:szCs w:val="24"/>
            </w:rPr>
          </w:pPr>
        </w:p>
      </w:tc>
    </w:tr>
    <w:tr w:rsidR="0090683F" w:rsidRPr="00DA7488" w:rsidTr="00C85420">
      <w:trPr>
        <w:cantSplit/>
        <w:trHeight w:val="322"/>
      </w:trPr>
      <w:tc>
        <w:tcPr>
          <w:tcW w:w="1841" w:type="dxa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shd w:val="clear" w:color="auto" w:fill="auto"/>
          <w:vAlign w:val="center"/>
        </w:tcPr>
        <w:p w:rsidR="0090683F" w:rsidRPr="009D167E" w:rsidRDefault="0090683F" w:rsidP="00B50C3A">
          <w:pPr>
            <w:spacing w:line="192" w:lineRule="auto"/>
            <w:jc w:val="center"/>
            <w:rPr>
              <w:rFonts w:cs="AL-Mohanad Bold"/>
              <w:sz w:val="28"/>
              <w:szCs w:val="28"/>
              <w:rtl/>
            </w:rPr>
          </w:pPr>
          <w:r w:rsidRPr="009D167E">
            <w:rPr>
              <w:rFonts w:cs="AL-Mohanad Bold" w:hint="cs"/>
              <w:sz w:val="28"/>
              <w:szCs w:val="28"/>
              <w:rtl/>
            </w:rPr>
            <w:t>الدرجة الكلية</w:t>
          </w:r>
        </w:p>
      </w:tc>
      <w:tc>
        <w:tcPr>
          <w:tcW w:w="56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90683F" w:rsidRPr="003C2485" w:rsidRDefault="0090683F" w:rsidP="00B50C3A">
          <w:pPr>
            <w:pStyle w:val="Heading4"/>
            <w:spacing w:line="192" w:lineRule="auto"/>
            <w:rPr>
              <w:rFonts w:cs="AL-Mohanad Bold"/>
              <w:b w:val="0"/>
              <w:bCs w:val="0"/>
              <w:sz w:val="24"/>
              <w:szCs w:val="24"/>
            </w:rPr>
          </w:pPr>
          <w:r w:rsidRPr="003C2485">
            <w:rPr>
              <w:rFonts w:cs="AL-Mohanad Bold" w:hint="cs"/>
              <w:b w:val="0"/>
              <w:bCs w:val="0"/>
              <w:sz w:val="24"/>
              <w:szCs w:val="24"/>
              <w:rtl/>
            </w:rPr>
            <w:t>رقمًا</w:t>
          </w:r>
        </w:p>
      </w:tc>
      <w:tc>
        <w:tcPr>
          <w:tcW w:w="850" w:type="dxa"/>
          <w:gridSpan w:val="2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:rsidR="0090683F" w:rsidRPr="00E00898" w:rsidRDefault="0090683F" w:rsidP="006819C5">
          <w:pPr>
            <w:spacing w:line="204" w:lineRule="auto"/>
            <w:jc w:val="center"/>
            <w:rPr>
              <w:rFonts w:cs="AL-Mohanad Bold"/>
              <w:sz w:val="24"/>
              <w:szCs w:val="24"/>
            </w:rPr>
          </w:pPr>
        </w:p>
      </w:tc>
      <w:tc>
        <w:tcPr>
          <w:tcW w:w="851" w:type="dxa"/>
          <w:gridSpan w:val="2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90683F" w:rsidRPr="00623221" w:rsidRDefault="0090683F" w:rsidP="006819C5">
          <w:pPr>
            <w:spacing w:line="204" w:lineRule="auto"/>
            <w:jc w:val="center"/>
            <w:rPr>
              <w:rFonts w:cs="AL-Mohanad Bold"/>
              <w:sz w:val="24"/>
              <w:szCs w:val="24"/>
            </w:rPr>
          </w:pPr>
          <w:r w:rsidRPr="00623221">
            <w:rPr>
              <w:rFonts w:cs="AL-Mohanad Bold" w:hint="cs"/>
              <w:sz w:val="24"/>
              <w:szCs w:val="24"/>
              <w:rtl/>
            </w:rPr>
            <w:t>كتابة</w:t>
          </w:r>
        </w:p>
      </w:tc>
      <w:tc>
        <w:tcPr>
          <w:tcW w:w="1844" w:type="dxa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:rsidR="0090683F" w:rsidRPr="00623221" w:rsidRDefault="0090683F" w:rsidP="006819C5">
          <w:pPr>
            <w:spacing w:line="204" w:lineRule="auto"/>
            <w:jc w:val="center"/>
            <w:rPr>
              <w:rFonts w:cs="AL-Mohanad Bold"/>
              <w:sz w:val="24"/>
              <w:szCs w:val="24"/>
            </w:rPr>
          </w:pPr>
        </w:p>
      </w:tc>
      <w:tc>
        <w:tcPr>
          <w:tcW w:w="85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:rsidR="0090683F" w:rsidRPr="00B50C3A" w:rsidRDefault="0090683F" w:rsidP="00B50C3A">
          <w:pPr>
            <w:spacing w:line="192" w:lineRule="auto"/>
            <w:ind w:left="-57" w:right="-57"/>
            <w:jc w:val="center"/>
            <w:rPr>
              <w:rFonts w:cs="AL-Mohanad Bold"/>
              <w:sz w:val="26"/>
              <w:szCs w:val="26"/>
              <w:rtl/>
            </w:rPr>
          </w:pPr>
          <w:r w:rsidRPr="00B50C3A">
            <w:rPr>
              <w:rFonts w:cs="AL-Mohanad Bold" w:hint="cs"/>
              <w:sz w:val="26"/>
              <w:szCs w:val="26"/>
              <w:rtl/>
            </w:rPr>
            <w:t>المجموع</w:t>
          </w:r>
        </w:p>
      </w:tc>
      <w:tc>
        <w:tcPr>
          <w:tcW w:w="709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:rsidR="0090683F" w:rsidRPr="003C2485" w:rsidRDefault="0090683F" w:rsidP="00B50C3A">
          <w:pPr>
            <w:spacing w:line="192" w:lineRule="auto"/>
            <w:jc w:val="center"/>
            <w:rPr>
              <w:rFonts w:cs="AL-Mohanad Bold"/>
              <w:sz w:val="24"/>
              <w:szCs w:val="24"/>
              <w:rtl/>
            </w:rPr>
          </w:pPr>
        </w:p>
      </w:tc>
      <w:tc>
        <w:tcPr>
          <w:tcW w:w="1260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:rsidR="0090683F" w:rsidRPr="003C2485" w:rsidRDefault="0090683F" w:rsidP="00B50C3A">
          <w:pPr>
            <w:spacing w:line="192" w:lineRule="auto"/>
            <w:jc w:val="center"/>
            <w:rPr>
              <w:rFonts w:cs="AL-Mohanad Bold"/>
              <w:sz w:val="24"/>
              <w:szCs w:val="24"/>
              <w:rtl/>
            </w:rPr>
          </w:pPr>
        </w:p>
      </w:tc>
      <w:tc>
        <w:tcPr>
          <w:tcW w:w="11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:rsidR="0090683F" w:rsidRPr="003C2485" w:rsidRDefault="0090683F" w:rsidP="00B50C3A">
          <w:pPr>
            <w:spacing w:line="192" w:lineRule="auto"/>
            <w:jc w:val="center"/>
            <w:rPr>
              <w:rFonts w:cs="AL-Mohanad Bold"/>
              <w:sz w:val="24"/>
              <w:szCs w:val="24"/>
              <w:rtl/>
            </w:rPr>
          </w:pPr>
        </w:p>
      </w:tc>
      <w:tc>
        <w:tcPr>
          <w:tcW w:w="112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:rsidR="0090683F" w:rsidRPr="003C2485" w:rsidRDefault="0090683F" w:rsidP="00B50C3A">
          <w:pPr>
            <w:spacing w:line="192" w:lineRule="auto"/>
            <w:jc w:val="center"/>
            <w:rPr>
              <w:rFonts w:cs="AL-Mohanad Bold"/>
              <w:sz w:val="24"/>
              <w:szCs w:val="24"/>
            </w:rPr>
          </w:pPr>
        </w:p>
      </w:tc>
    </w:tr>
    <w:tr w:rsidR="0090683F" w:rsidRPr="00DA7488" w:rsidTr="00C85420">
      <w:trPr>
        <w:cantSplit/>
        <w:trHeight w:val="65"/>
      </w:trPr>
      <w:tc>
        <w:tcPr>
          <w:tcW w:w="1841" w:type="dxa"/>
          <w:vMerge/>
          <w:tcBorders>
            <w:left w:val="thinThickLargeGap" w:sz="18" w:space="0" w:color="auto"/>
            <w:bottom w:val="thinThickLargeGap" w:sz="18" w:space="0" w:color="auto"/>
            <w:right w:val="single" w:sz="4" w:space="0" w:color="auto"/>
          </w:tcBorders>
          <w:shd w:val="clear" w:color="auto" w:fill="auto"/>
        </w:tcPr>
        <w:p w:rsidR="0090683F" w:rsidRPr="00DA7488" w:rsidRDefault="0090683F" w:rsidP="006819C5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567" w:type="dxa"/>
          <w:vMerge/>
          <w:tcBorders>
            <w:left w:val="single" w:sz="4" w:space="0" w:color="auto"/>
            <w:bottom w:val="thinThickLargeGap" w:sz="18" w:space="0" w:color="auto"/>
            <w:right w:val="single" w:sz="4" w:space="0" w:color="auto"/>
          </w:tcBorders>
          <w:shd w:val="clear" w:color="auto" w:fill="auto"/>
        </w:tcPr>
        <w:p w:rsidR="0090683F" w:rsidRPr="00DA7488" w:rsidRDefault="0090683F" w:rsidP="006819C5">
          <w:pPr>
            <w:pStyle w:val="Heading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0" w:type="dxa"/>
          <w:gridSpan w:val="2"/>
          <w:tcBorders>
            <w:top w:val="single" w:sz="4" w:space="0" w:color="auto"/>
            <w:left w:val="single" w:sz="4" w:space="0" w:color="auto"/>
            <w:bottom w:val="thinThickLargeGap" w:sz="18" w:space="0" w:color="auto"/>
            <w:right w:val="thinThickLargeGap" w:sz="18" w:space="0" w:color="auto"/>
          </w:tcBorders>
          <w:shd w:val="clear" w:color="auto" w:fill="auto"/>
          <w:vAlign w:val="center"/>
        </w:tcPr>
        <w:p w:rsidR="0090683F" w:rsidRPr="00B50C3A" w:rsidRDefault="0090683F" w:rsidP="00B50C3A">
          <w:pPr>
            <w:spacing w:line="192" w:lineRule="auto"/>
            <w:jc w:val="center"/>
            <w:rPr>
              <w:rFonts w:cs="AL-Mohanad Bold"/>
              <w:sz w:val="26"/>
              <w:szCs w:val="26"/>
            </w:rPr>
          </w:pPr>
          <w:r w:rsidRPr="00B50C3A">
            <w:rPr>
              <w:rFonts w:cs="AL-Mohanad Bold" w:hint="cs"/>
              <w:sz w:val="26"/>
              <w:szCs w:val="26"/>
              <w:rtl/>
            </w:rPr>
            <w:t>50</w:t>
          </w:r>
        </w:p>
      </w:tc>
      <w:tc>
        <w:tcPr>
          <w:tcW w:w="851" w:type="dxa"/>
          <w:gridSpan w:val="2"/>
          <w:vMerge/>
          <w:tcBorders>
            <w:left w:val="single" w:sz="4" w:space="0" w:color="auto"/>
            <w:bottom w:val="thinThickLargeGap" w:sz="18" w:space="0" w:color="auto"/>
            <w:right w:val="single" w:sz="4" w:space="0" w:color="auto"/>
          </w:tcBorders>
          <w:shd w:val="clear" w:color="auto" w:fill="auto"/>
        </w:tcPr>
        <w:p w:rsidR="0090683F" w:rsidRPr="00DA7488" w:rsidRDefault="0090683F" w:rsidP="006819C5">
          <w:pPr>
            <w:pStyle w:val="Heading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844" w:type="dxa"/>
          <w:tcBorders>
            <w:left w:val="single" w:sz="4" w:space="0" w:color="auto"/>
            <w:bottom w:val="thinThickLargeGap" w:sz="18" w:space="0" w:color="auto"/>
            <w:right w:val="thinThickLargeGap" w:sz="18" w:space="0" w:color="auto"/>
          </w:tcBorders>
          <w:shd w:val="clear" w:color="auto" w:fill="auto"/>
          <w:vAlign w:val="center"/>
        </w:tcPr>
        <w:p w:rsidR="0090683F" w:rsidRPr="00AE516E" w:rsidRDefault="0090683F" w:rsidP="00B50C3A">
          <w:pPr>
            <w:spacing w:line="192" w:lineRule="auto"/>
            <w:jc w:val="center"/>
            <w:rPr>
              <w:rFonts w:cs="AL-Mohanad Bold"/>
              <w:sz w:val="26"/>
              <w:szCs w:val="26"/>
            </w:rPr>
          </w:pPr>
          <w:r w:rsidRPr="00AE516E">
            <w:rPr>
              <w:rFonts w:cs="AL-Mohanad Bold" w:hint="cs"/>
              <w:sz w:val="26"/>
              <w:szCs w:val="26"/>
              <w:rtl/>
            </w:rPr>
            <w:t>خمسون</w:t>
          </w:r>
          <w:r w:rsidR="001874FA">
            <w:rPr>
              <w:rFonts w:cs="AL-Mohanad Bold" w:hint="cs"/>
              <w:sz w:val="26"/>
              <w:szCs w:val="26"/>
              <w:rtl/>
            </w:rPr>
            <w:t xml:space="preserve"> درجة</w:t>
          </w:r>
        </w:p>
      </w:tc>
      <w:tc>
        <w:tcPr>
          <w:tcW w:w="85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auto"/>
          <w:vAlign w:val="center"/>
        </w:tcPr>
        <w:p w:rsidR="0090683F" w:rsidRPr="00DA7488" w:rsidRDefault="0090683F" w:rsidP="006819C5">
          <w:pPr>
            <w:pStyle w:val="Heading4"/>
            <w:rPr>
              <w:rFonts w:cs="AL-Mohanad Bold"/>
              <w:b w:val="0"/>
              <w:bCs w:val="0"/>
              <w:rtl/>
            </w:rPr>
          </w:pPr>
        </w:p>
      </w:tc>
      <w:tc>
        <w:tcPr>
          <w:tcW w:w="709" w:type="dxa"/>
          <w:vMerge/>
          <w:tcBorders>
            <w:bottom w:val="thinThickLargeGap" w:sz="18" w:space="0" w:color="auto"/>
          </w:tcBorders>
          <w:shd w:val="clear" w:color="auto" w:fill="auto"/>
          <w:vAlign w:val="center"/>
        </w:tcPr>
        <w:p w:rsidR="0090683F" w:rsidRPr="00DA7488" w:rsidRDefault="0090683F" w:rsidP="006819C5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60" w:type="dxa"/>
          <w:vMerge/>
          <w:tcBorders>
            <w:bottom w:val="thinThickLargeGap" w:sz="18" w:space="0" w:color="auto"/>
          </w:tcBorders>
          <w:shd w:val="clear" w:color="auto" w:fill="auto"/>
          <w:vAlign w:val="center"/>
        </w:tcPr>
        <w:p w:rsidR="0090683F" w:rsidRPr="00DA7488" w:rsidRDefault="0090683F" w:rsidP="006819C5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97" w:type="dxa"/>
          <w:vMerge/>
          <w:tcBorders>
            <w:bottom w:val="thinThickLargeGap" w:sz="18" w:space="0" w:color="auto"/>
          </w:tcBorders>
          <w:shd w:val="clear" w:color="auto" w:fill="auto"/>
        </w:tcPr>
        <w:p w:rsidR="0090683F" w:rsidRPr="00DA7488" w:rsidRDefault="0090683F" w:rsidP="006819C5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27" w:type="dxa"/>
          <w:vMerge/>
          <w:tcBorders>
            <w:bottom w:val="thinThickLargeGap" w:sz="18" w:space="0" w:color="auto"/>
          </w:tcBorders>
          <w:shd w:val="clear" w:color="auto" w:fill="auto"/>
        </w:tcPr>
        <w:p w:rsidR="0090683F" w:rsidRPr="00DA7488" w:rsidRDefault="0090683F" w:rsidP="006819C5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:rsidR="0090683F" w:rsidRDefault="00223812" w:rsidP="00476C8A">
    <w:pPr>
      <w:pStyle w:val="Header"/>
      <w:tabs>
        <w:tab w:val="clear" w:pos="4153"/>
        <w:tab w:val="clear" w:pos="8306"/>
        <w:tab w:val="left" w:pos="4653"/>
      </w:tabs>
      <w:jc w:val="right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1240155</wp:posOffset>
              </wp:positionH>
              <wp:positionV relativeFrom="paragraph">
                <wp:posOffset>38100</wp:posOffset>
              </wp:positionV>
              <wp:extent cx="4000500" cy="455930"/>
              <wp:effectExtent l="0" t="0" r="0" b="0"/>
              <wp:wrapNone/>
              <wp:docPr id="14" name="مربع نص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000500" cy="4559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0683F" w:rsidRPr="00B75798" w:rsidRDefault="0090683F" w:rsidP="007B5A8A">
                          <w:pPr>
                            <w:jc w:val="center"/>
                            <w:rPr>
                              <w:rFonts w:ascii="Adwaa Elsalaf" w:hAnsi="Adwaa Elsalaf" w:cs="Adwaa Elsalaf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</w:pPr>
                          <w:r w:rsidRPr="00B75798">
                            <w:rPr>
                              <w:rFonts w:ascii="Adwaa Elsalaf" w:hAnsi="Adwaa Elsalaf" w:cs="Adwaa Elsalaf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 xml:space="preserve">أَخِي </w:t>
                          </w:r>
                          <w:r w:rsidRPr="00B75798">
                            <w:rPr>
                              <w:rFonts w:ascii="Adwaa Elsalaf" w:hAnsi="Adwaa Elsalaf" w:cs="Adwaa Elsalaf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 xml:space="preserve"> الط</w:t>
                          </w:r>
                          <w:r w:rsidRPr="00B75798">
                            <w:rPr>
                              <w:rFonts w:ascii="Adwaa Elsalaf" w:hAnsi="Adwaa Elsalaf" w:cs="Adwaa Elsalaf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َّ</w:t>
                          </w:r>
                          <w:r w:rsidRPr="00B75798">
                            <w:rPr>
                              <w:rFonts w:ascii="Adwaa Elsalaf" w:hAnsi="Adwaa Elsalaf" w:cs="Adwaa Elsalaf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ال</w:t>
                          </w:r>
                          <w:r w:rsidRPr="00B75798">
                            <w:rPr>
                              <w:rFonts w:ascii="Adwaa Elsalaf" w:hAnsi="Adwaa Elsalaf" w:cs="Adwaa Elsalaf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ِ</w:t>
                          </w:r>
                          <w:r w:rsidRPr="00B75798">
                            <w:rPr>
                              <w:rFonts w:ascii="Adwaa Elsalaf" w:hAnsi="Adwaa Elsalaf" w:cs="Adwaa Elsalaf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ب</w:t>
                          </w:r>
                          <w:r w:rsidRPr="00B75798">
                            <w:rPr>
                              <w:rFonts w:ascii="Adwaa Elsalaf" w:hAnsi="Adwaa Elsalaf" w:cs="Adwaa Elsalaf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 xml:space="preserve"> -</w:t>
                          </w:r>
                          <w:r w:rsidRPr="00B75798">
                            <w:rPr>
                              <w:rFonts w:ascii="Adwaa Elsalaf" w:hAnsi="Adwaa Elsalaf" w:cs="Adwaa Elsalaf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 xml:space="preserve"> و</w:t>
                          </w:r>
                          <w:r w:rsidRPr="00B75798">
                            <w:rPr>
                              <w:rFonts w:ascii="Adwaa Elsalaf" w:hAnsi="Adwaa Elsalaf" w:cs="Adwaa Elsalaf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َ</w:t>
                          </w:r>
                          <w:r w:rsidRPr="00B75798">
                            <w:rPr>
                              <w:rFonts w:ascii="Adwaa Elsalaf" w:hAnsi="Adwaa Elsalaf" w:cs="Adwaa Elsalaf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ف</w:t>
                          </w:r>
                          <w:r w:rsidRPr="00B75798">
                            <w:rPr>
                              <w:rFonts w:ascii="Adwaa Elsalaf" w:hAnsi="Adwaa Elsalaf" w:cs="Adwaa Elsalaf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َّ</w:t>
                          </w:r>
                          <w:r w:rsidRPr="00B75798">
                            <w:rPr>
                              <w:rFonts w:ascii="Adwaa Elsalaf" w:hAnsi="Adwaa Elsalaf" w:cs="Adwaa Elsalaf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ق</w:t>
                          </w:r>
                          <w:r w:rsidRPr="00B75798">
                            <w:rPr>
                              <w:rFonts w:ascii="Adwaa Elsalaf" w:hAnsi="Adwaa Elsalaf" w:cs="Adwaa Elsalaf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َ</w:t>
                          </w:r>
                          <w:r w:rsidRPr="00B75798">
                            <w:rPr>
                              <w:rFonts w:ascii="Adwaa Elsalaf" w:hAnsi="Adwaa Elsalaf" w:cs="Adwaa Elsalaf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ك</w:t>
                          </w:r>
                          <w:r w:rsidRPr="00B75798">
                            <w:rPr>
                              <w:rFonts w:ascii="Adwaa Elsalaf" w:hAnsi="Adwaa Elsalaf" w:cs="Adwaa Elsalaf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َ</w:t>
                          </w:r>
                          <w:r w:rsidRPr="00B75798">
                            <w:rPr>
                              <w:rFonts w:ascii="Adwaa Elsalaf" w:hAnsi="Adwaa Elsalaf" w:cs="Adwaa Elsalaf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 xml:space="preserve"> الله</w:t>
                          </w:r>
                          <w:r w:rsidRPr="00B75798">
                            <w:rPr>
                              <w:rFonts w:ascii="Adwaa Elsalaf" w:hAnsi="Adwaa Elsalaf" w:cs="Adwaa Elsalaf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ُ -:</w:t>
                          </w:r>
                          <w:r w:rsidRPr="00B75798">
                            <w:rPr>
                              <w:rFonts w:ascii="Adwaa Elsalaf" w:hAnsi="Adwaa Elsalaf" w:cs="Adwaa Elsalaf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 xml:space="preserve"> اس</w:t>
                          </w:r>
                          <w:r w:rsidRPr="00B75798">
                            <w:rPr>
                              <w:rFonts w:ascii="Adwaa Elsalaf" w:hAnsi="Adwaa Elsalaf" w:cs="Adwaa Elsalaf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ْ</w:t>
                          </w:r>
                          <w:r w:rsidRPr="00B75798">
                            <w:rPr>
                              <w:rFonts w:ascii="Adwaa Elsalaf" w:hAnsi="Adwaa Elsalaf" w:cs="Adwaa Elsalaf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ت</w:t>
                          </w:r>
                          <w:r w:rsidRPr="00B75798">
                            <w:rPr>
                              <w:rFonts w:ascii="Adwaa Elsalaf" w:hAnsi="Adwaa Elsalaf" w:cs="Adwaa Elsalaf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َ</w:t>
                          </w:r>
                          <w:r w:rsidRPr="00B75798">
                            <w:rPr>
                              <w:rFonts w:ascii="Adwaa Elsalaf" w:hAnsi="Adwaa Elsalaf" w:cs="Adwaa Elsalaf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ع</w:t>
                          </w:r>
                          <w:r w:rsidRPr="00B75798">
                            <w:rPr>
                              <w:rFonts w:ascii="Adwaa Elsalaf" w:hAnsi="Adwaa Elsalaf" w:cs="Adwaa Elsalaf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ِ</w:t>
                          </w:r>
                          <w:r w:rsidRPr="00B75798">
                            <w:rPr>
                              <w:rFonts w:ascii="Adwaa Elsalaf" w:hAnsi="Adwaa Elsalaf" w:cs="Adwaa Elsalaf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ن</w:t>
                          </w:r>
                          <w:r w:rsidRPr="00B75798">
                            <w:rPr>
                              <w:rFonts w:ascii="Adwaa Elsalaf" w:hAnsi="Adwaa Elsalaf" w:cs="Adwaa Elsalaf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ْ</w:t>
                          </w:r>
                          <w:r w:rsidRPr="00B75798">
                            <w:rPr>
                              <w:rFonts w:ascii="Adwaa Elsalaf" w:hAnsi="Adwaa Elsalaf" w:cs="Adwaa Elsalaf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 xml:space="preserve"> ب</w:t>
                          </w:r>
                          <w:r w:rsidRPr="00B75798">
                            <w:rPr>
                              <w:rFonts w:ascii="Adwaa Elsalaf" w:hAnsi="Adwaa Elsalaf" w:cs="Adwaa Elsalaf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ِ</w:t>
                          </w:r>
                          <w:r w:rsidRPr="00B75798">
                            <w:rPr>
                              <w:rFonts w:ascii="Adwaa Elsalaf" w:hAnsi="Adwaa Elsalaf" w:cs="Adwaa Elsalaf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الله</w:t>
                          </w:r>
                          <w:r w:rsidRPr="00B75798">
                            <w:rPr>
                              <w:rFonts w:ascii="Adwaa Elsalaf" w:hAnsi="Adwaa Elsalaf" w:cs="Adwaa Elsalaf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ِ،</w:t>
                          </w:r>
                          <w:r w:rsidRPr="00B75798">
                            <w:rPr>
                              <w:rFonts w:ascii="Adwaa Elsalaf" w:hAnsi="Adwaa Elsalaf" w:cs="Adwaa Elsalaf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 xml:space="preserve"> ث</w:t>
                          </w:r>
                          <w:r w:rsidRPr="00B75798">
                            <w:rPr>
                              <w:rFonts w:ascii="Adwaa Elsalaf" w:hAnsi="Adwaa Elsalaf" w:cs="Adwaa Elsalaf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ُ</w:t>
                          </w:r>
                          <w:r w:rsidRPr="00B75798">
                            <w:rPr>
                              <w:rFonts w:ascii="Adwaa Elsalaf" w:hAnsi="Adwaa Elsalaf" w:cs="Adwaa Elsalaf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م</w:t>
                          </w:r>
                          <w:r w:rsidRPr="00B75798">
                            <w:rPr>
                              <w:rFonts w:ascii="Adwaa Elsalaf" w:hAnsi="Adwaa Elsalaf" w:cs="Adwaa Elsalaf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َّ</w:t>
                          </w:r>
                          <w:r w:rsidRPr="00B75798">
                            <w:rPr>
                              <w:rFonts w:ascii="Adwaa Elsalaf" w:hAnsi="Adwaa Elsalaf" w:cs="Adwaa Elsalaf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 xml:space="preserve"> اب</w:t>
                          </w:r>
                          <w:r w:rsidRPr="00B75798">
                            <w:rPr>
                              <w:rFonts w:ascii="Adwaa Elsalaf" w:hAnsi="Adwaa Elsalaf" w:cs="Adwaa Elsalaf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ْ</w:t>
                          </w:r>
                          <w:r w:rsidRPr="00B75798">
                            <w:rPr>
                              <w:rFonts w:ascii="Adwaa Elsalaf" w:hAnsi="Adwaa Elsalaf" w:cs="Adwaa Elsalaf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د</w:t>
                          </w:r>
                          <w:r w:rsidRPr="00B75798">
                            <w:rPr>
                              <w:rFonts w:ascii="Adwaa Elsalaf" w:hAnsi="Adwaa Elsalaf" w:cs="Adwaa Elsalaf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َأ</w:t>
                          </w:r>
                          <w:r w:rsidRPr="00B75798">
                            <w:rPr>
                              <w:rFonts w:ascii="Adwaa Elsalaf" w:hAnsi="Adwaa Elsalaf" w:cs="Adwaa Elsalaf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 xml:space="preserve"> الإ</w:t>
                          </w:r>
                          <w:r w:rsidRPr="00B75798">
                            <w:rPr>
                              <w:rFonts w:ascii="Adwaa Elsalaf" w:hAnsi="Adwaa Elsalaf" w:cs="Adwaa Elsalaf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ِ</w:t>
                          </w:r>
                          <w:r w:rsidRPr="00B75798">
                            <w:rPr>
                              <w:rFonts w:ascii="Adwaa Elsalaf" w:hAnsi="Adwaa Elsalaf" w:cs="Adwaa Elsalaf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ج</w:t>
                          </w:r>
                          <w:r w:rsidRPr="00B75798">
                            <w:rPr>
                              <w:rFonts w:ascii="Adwaa Elsalaf" w:hAnsi="Adwaa Elsalaf" w:cs="Adwaa Elsalaf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َ</w:t>
                          </w:r>
                          <w:r w:rsidRPr="00B75798">
                            <w:rPr>
                              <w:rFonts w:ascii="Adwaa Elsalaf" w:hAnsi="Adwaa Elsalaf" w:cs="Adwaa Elsalaf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اب</w:t>
                          </w:r>
                          <w:r w:rsidRPr="00B75798">
                            <w:rPr>
                              <w:rFonts w:ascii="Adwaa Elsalaf" w:hAnsi="Adwaa Elsalaf" w:cs="Adwaa Elsalaf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َ</w:t>
                          </w:r>
                          <w:r w:rsidRPr="00B75798">
                            <w:rPr>
                              <w:rFonts w:ascii="Adwaa Elsalaf" w:hAnsi="Adwaa Elsalaf" w:cs="Adwaa Elsalaf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ة</w:t>
                          </w:r>
                          <w:r w:rsidRPr="00B75798">
                            <w:rPr>
                              <w:rFonts w:ascii="Adwaa Elsalaf" w:hAnsi="Adwaa Elsalaf" w:cs="Adwaa Elsalaf" w:hint="cs"/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  <w:t>َ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ربع نص 14" o:spid="_x0000_s1031" type="#_x0000_t202" style="position:absolute;margin-left:97.65pt;margin-top:3pt;width:315pt;height:35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" filled="f" stroked="f" strokeweight=".5pt">
              <v:textbox>
                <w:txbxContent>
                  <w:p w:rsidR="0090683F" w:rsidRPr="00B75798" w:rsidRDefault="0090683F" w:rsidP="007B5A8A">
                    <w:pPr>
                      <w:jc w:val="center"/>
                      <w:rPr>
                        <w:rFonts w:ascii="Adwaa Elsalaf" w:hAnsi="Adwaa Elsalaf" w:cs="Adwaa Elsalaf"/>
                        <w:b/>
                        <w:bCs/>
                        <w:sz w:val="30"/>
                        <w:szCs w:val="30"/>
                        <w:rtl/>
                      </w:rPr>
                    </w:pPr>
                    <w:r w:rsidRPr="00B75798">
                      <w:rPr>
                        <w:rFonts w:ascii="Adwaa Elsalaf" w:hAnsi="Adwaa Elsalaf" w:cs="Adwaa Elsalaf" w:hint="cs"/>
                        <w:b/>
                        <w:bCs/>
                        <w:sz w:val="30"/>
                        <w:szCs w:val="30"/>
                        <w:rtl/>
                      </w:rPr>
                      <w:t xml:space="preserve">أَخِي </w:t>
                    </w:r>
                    <w:r w:rsidRPr="00B75798">
                      <w:rPr>
                        <w:rFonts w:ascii="Adwaa Elsalaf" w:hAnsi="Adwaa Elsalaf" w:cs="Adwaa Elsalaf"/>
                        <w:b/>
                        <w:bCs/>
                        <w:sz w:val="30"/>
                        <w:szCs w:val="30"/>
                        <w:rtl/>
                      </w:rPr>
                      <w:t xml:space="preserve"> الط</w:t>
                    </w:r>
                    <w:r w:rsidRPr="00B75798">
                      <w:rPr>
                        <w:rFonts w:ascii="Adwaa Elsalaf" w:hAnsi="Adwaa Elsalaf" w:cs="Adwaa Elsalaf" w:hint="cs"/>
                        <w:b/>
                        <w:bCs/>
                        <w:sz w:val="30"/>
                        <w:szCs w:val="30"/>
                        <w:rtl/>
                      </w:rPr>
                      <w:t>َّ</w:t>
                    </w:r>
                    <w:r w:rsidRPr="00B75798">
                      <w:rPr>
                        <w:rFonts w:ascii="Adwaa Elsalaf" w:hAnsi="Adwaa Elsalaf" w:cs="Adwaa Elsalaf"/>
                        <w:b/>
                        <w:bCs/>
                        <w:sz w:val="30"/>
                        <w:szCs w:val="30"/>
                        <w:rtl/>
                      </w:rPr>
                      <w:t>ال</w:t>
                    </w:r>
                    <w:r w:rsidRPr="00B75798">
                      <w:rPr>
                        <w:rFonts w:ascii="Adwaa Elsalaf" w:hAnsi="Adwaa Elsalaf" w:cs="Adwaa Elsalaf" w:hint="cs"/>
                        <w:b/>
                        <w:bCs/>
                        <w:sz w:val="30"/>
                        <w:szCs w:val="30"/>
                        <w:rtl/>
                      </w:rPr>
                      <w:t>ِ</w:t>
                    </w:r>
                    <w:r w:rsidRPr="00B75798">
                      <w:rPr>
                        <w:rFonts w:ascii="Adwaa Elsalaf" w:hAnsi="Adwaa Elsalaf" w:cs="Adwaa Elsalaf"/>
                        <w:b/>
                        <w:bCs/>
                        <w:sz w:val="30"/>
                        <w:szCs w:val="30"/>
                        <w:rtl/>
                      </w:rPr>
                      <w:t>ب</w:t>
                    </w:r>
                    <w:r w:rsidRPr="00B75798">
                      <w:rPr>
                        <w:rFonts w:ascii="Adwaa Elsalaf" w:hAnsi="Adwaa Elsalaf" w:cs="Adwaa Elsalaf" w:hint="cs"/>
                        <w:b/>
                        <w:bCs/>
                        <w:sz w:val="30"/>
                        <w:szCs w:val="30"/>
                        <w:rtl/>
                      </w:rPr>
                      <w:t xml:space="preserve"> -</w:t>
                    </w:r>
                    <w:r w:rsidRPr="00B75798">
                      <w:rPr>
                        <w:rFonts w:ascii="Adwaa Elsalaf" w:hAnsi="Adwaa Elsalaf" w:cs="Adwaa Elsalaf"/>
                        <w:b/>
                        <w:bCs/>
                        <w:sz w:val="30"/>
                        <w:szCs w:val="30"/>
                        <w:rtl/>
                      </w:rPr>
                      <w:t xml:space="preserve"> و</w:t>
                    </w:r>
                    <w:r w:rsidRPr="00B75798">
                      <w:rPr>
                        <w:rFonts w:ascii="Adwaa Elsalaf" w:hAnsi="Adwaa Elsalaf" w:cs="Adwaa Elsalaf" w:hint="cs"/>
                        <w:b/>
                        <w:bCs/>
                        <w:sz w:val="30"/>
                        <w:szCs w:val="30"/>
                        <w:rtl/>
                      </w:rPr>
                      <w:t>َ</w:t>
                    </w:r>
                    <w:r w:rsidRPr="00B75798">
                      <w:rPr>
                        <w:rFonts w:ascii="Adwaa Elsalaf" w:hAnsi="Adwaa Elsalaf" w:cs="Adwaa Elsalaf"/>
                        <w:b/>
                        <w:bCs/>
                        <w:sz w:val="30"/>
                        <w:szCs w:val="30"/>
                        <w:rtl/>
                      </w:rPr>
                      <w:t>ف</w:t>
                    </w:r>
                    <w:r w:rsidRPr="00B75798">
                      <w:rPr>
                        <w:rFonts w:ascii="Adwaa Elsalaf" w:hAnsi="Adwaa Elsalaf" w:cs="Adwaa Elsalaf" w:hint="cs"/>
                        <w:b/>
                        <w:bCs/>
                        <w:sz w:val="30"/>
                        <w:szCs w:val="30"/>
                        <w:rtl/>
                      </w:rPr>
                      <w:t>َّ</w:t>
                    </w:r>
                    <w:r w:rsidRPr="00B75798">
                      <w:rPr>
                        <w:rFonts w:ascii="Adwaa Elsalaf" w:hAnsi="Adwaa Elsalaf" w:cs="Adwaa Elsalaf"/>
                        <w:b/>
                        <w:bCs/>
                        <w:sz w:val="30"/>
                        <w:szCs w:val="30"/>
                        <w:rtl/>
                      </w:rPr>
                      <w:t>ق</w:t>
                    </w:r>
                    <w:r w:rsidRPr="00B75798">
                      <w:rPr>
                        <w:rFonts w:ascii="Adwaa Elsalaf" w:hAnsi="Adwaa Elsalaf" w:cs="Adwaa Elsalaf" w:hint="cs"/>
                        <w:b/>
                        <w:bCs/>
                        <w:sz w:val="30"/>
                        <w:szCs w:val="30"/>
                        <w:rtl/>
                      </w:rPr>
                      <w:t>َ</w:t>
                    </w:r>
                    <w:r w:rsidRPr="00B75798">
                      <w:rPr>
                        <w:rFonts w:ascii="Adwaa Elsalaf" w:hAnsi="Adwaa Elsalaf" w:cs="Adwaa Elsalaf"/>
                        <w:b/>
                        <w:bCs/>
                        <w:sz w:val="30"/>
                        <w:szCs w:val="30"/>
                        <w:rtl/>
                      </w:rPr>
                      <w:t>ك</w:t>
                    </w:r>
                    <w:r w:rsidRPr="00B75798">
                      <w:rPr>
                        <w:rFonts w:ascii="Adwaa Elsalaf" w:hAnsi="Adwaa Elsalaf" w:cs="Adwaa Elsalaf" w:hint="cs"/>
                        <w:b/>
                        <w:bCs/>
                        <w:sz w:val="30"/>
                        <w:szCs w:val="30"/>
                        <w:rtl/>
                      </w:rPr>
                      <w:t>َ</w:t>
                    </w:r>
                    <w:r w:rsidRPr="00B75798">
                      <w:rPr>
                        <w:rFonts w:ascii="Adwaa Elsalaf" w:hAnsi="Adwaa Elsalaf" w:cs="Adwaa Elsalaf"/>
                        <w:b/>
                        <w:bCs/>
                        <w:sz w:val="30"/>
                        <w:szCs w:val="30"/>
                        <w:rtl/>
                      </w:rPr>
                      <w:t xml:space="preserve"> الله</w:t>
                    </w:r>
                    <w:r w:rsidRPr="00B75798">
                      <w:rPr>
                        <w:rFonts w:ascii="Adwaa Elsalaf" w:hAnsi="Adwaa Elsalaf" w:cs="Adwaa Elsalaf" w:hint="cs"/>
                        <w:b/>
                        <w:bCs/>
                        <w:sz w:val="30"/>
                        <w:szCs w:val="30"/>
                        <w:rtl/>
                      </w:rPr>
                      <w:t>ُ -:</w:t>
                    </w:r>
                    <w:r w:rsidRPr="00B75798">
                      <w:rPr>
                        <w:rFonts w:ascii="Adwaa Elsalaf" w:hAnsi="Adwaa Elsalaf" w:cs="Adwaa Elsalaf"/>
                        <w:b/>
                        <w:bCs/>
                        <w:sz w:val="30"/>
                        <w:szCs w:val="30"/>
                        <w:rtl/>
                      </w:rPr>
                      <w:t xml:space="preserve"> اس</w:t>
                    </w:r>
                    <w:r w:rsidRPr="00B75798">
                      <w:rPr>
                        <w:rFonts w:ascii="Adwaa Elsalaf" w:hAnsi="Adwaa Elsalaf" w:cs="Adwaa Elsalaf" w:hint="cs"/>
                        <w:b/>
                        <w:bCs/>
                        <w:sz w:val="30"/>
                        <w:szCs w:val="30"/>
                        <w:rtl/>
                      </w:rPr>
                      <w:t>ْ</w:t>
                    </w:r>
                    <w:r w:rsidRPr="00B75798">
                      <w:rPr>
                        <w:rFonts w:ascii="Adwaa Elsalaf" w:hAnsi="Adwaa Elsalaf" w:cs="Adwaa Elsalaf"/>
                        <w:b/>
                        <w:bCs/>
                        <w:sz w:val="30"/>
                        <w:szCs w:val="30"/>
                        <w:rtl/>
                      </w:rPr>
                      <w:t>ت</w:t>
                    </w:r>
                    <w:r w:rsidRPr="00B75798">
                      <w:rPr>
                        <w:rFonts w:ascii="Adwaa Elsalaf" w:hAnsi="Adwaa Elsalaf" w:cs="Adwaa Elsalaf" w:hint="cs"/>
                        <w:b/>
                        <w:bCs/>
                        <w:sz w:val="30"/>
                        <w:szCs w:val="30"/>
                        <w:rtl/>
                      </w:rPr>
                      <w:t>َ</w:t>
                    </w:r>
                    <w:r w:rsidRPr="00B75798">
                      <w:rPr>
                        <w:rFonts w:ascii="Adwaa Elsalaf" w:hAnsi="Adwaa Elsalaf" w:cs="Adwaa Elsalaf"/>
                        <w:b/>
                        <w:bCs/>
                        <w:sz w:val="30"/>
                        <w:szCs w:val="30"/>
                        <w:rtl/>
                      </w:rPr>
                      <w:t>ع</w:t>
                    </w:r>
                    <w:r w:rsidRPr="00B75798">
                      <w:rPr>
                        <w:rFonts w:ascii="Adwaa Elsalaf" w:hAnsi="Adwaa Elsalaf" w:cs="Adwaa Elsalaf" w:hint="cs"/>
                        <w:b/>
                        <w:bCs/>
                        <w:sz w:val="30"/>
                        <w:szCs w:val="30"/>
                        <w:rtl/>
                      </w:rPr>
                      <w:t>ِ</w:t>
                    </w:r>
                    <w:r w:rsidRPr="00B75798">
                      <w:rPr>
                        <w:rFonts w:ascii="Adwaa Elsalaf" w:hAnsi="Adwaa Elsalaf" w:cs="Adwaa Elsalaf"/>
                        <w:b/>
                        <w:bCs/>
                        <w:sz w:val="30"/>
                        <w:szCs w:val="30"/>
                        <w:rtl/>
                      </w:rPr>
                      <w:t>ن</w:t>
                    </w:r>
                    <w:r w:rsidRPr="00B75798">
                      <w:rPr>
                        <w:rFonts w:ascii="Adwaa Elsalaf" w:hAnsi="Adwaa Elsalaf" w:cs="Adwaa Elsalaf" w:hint="cs"/>
                        <w:b/>
                        <w:bCs/>
                        <w:sz w:val="30"/>
                        <w:szCs w:val="30"/>
                        <w:rtl/>
                      </w:rPr>
                      <w:t>ْ</w:t>
                    </w:r>
                    <w:r w:rsidRPr="00B75798">
                      <w:rPr>
                        <w:rFonts w:ascii="Adwaa Elsalaf" w:hAnsi="Adwaa Elsalaf" w:cs="Adwaa Elsalaf"/>
                        <w:b/>
                        <w:bCs/>
                        <w:sz w:val="30"/>
                        <w:szCs w:val="30"/>
                        <w:rtl/>
                      </w:rPr>
                      <w:t xml:space="preserve"> ب</w:t>
                    </w:r>
                    <w:r w:rsidRPr="00B75798">
                      <w:rPr>
                        <w:rFonts w:ascii="Adwaa Elsalaf" w:hAnsi="Adwaa Elsalaf" w:cs="Adwaa Elsalaf" w:hint="cs"/>
                        <w:b/>
                        <w:bCs/>
                        <w:sz w:val="30"/>
                        <w:szCs w:val="30"/>
                        <w:rtl/>
                      </w:rPr>
                      <w:t>ِ</w:t>
                    </w:r>
                    <w:r w:rsidRPr="00B75798">
                      <w:rPr>
                        <w:rFonts w:ascii="Adwaa Elsalaf" w:hAnsi="Adwaa Elsalaf" w:cs="Adwaa Elsalaf"/>
                        <w:b/>
                        <w:bCs/>
                        <w:sz w:val="30"/>
                        <w:szCs w:val="30"/>
                        <w:rtl/>
                      </w:rPr>
                      <w:t>الله</w:t>
                    </w:r>
                    <w:r w:rsidRPr="00B75798">
                      <w:rPr>
                        <w:rFonts w:ascii="Adwaa Elsalaf" w:hAnsi="Adwaa Elsalaf" w:cs="Adwaa Elsalaf" w:hint="cs"/>
                        <w:b/>
                        <w:bCs/>
                        <w:sz w:val="30"/>
                        <w:szCs w:val="30"/>
                        <w:rtl/>
                      </w:rPr>
                      <w:t>ِ،</w:t>
                    </w:r>
                    <w:r w:rsidRPr="00B75798">
                      <w:rPr>
                        <w:rFonts w:ascii="Adwaa Elsalaf" w:hAnsi="Adwaa Elsalaf" w:cs="Adwaa Elsalaf"/>
                        <w:b/>
                        <w:bCs/>
                        <w:sz w:val="30"/>
                        <w:szCs w:val="30"/>
                        <w:rtl/>
                      </w:rPr>
                      <w:t xml:space="preserve"> ث</w:t>
                    </w:r>
                    <w:r w:rsidRPr="00B75798">
                      <w:rPr>
                        <w:rFonts w:ascii="Adwaa Elsalaf" w:hAnsi="Adwaa Elsalaf" w:cs="Adwaa Elsalaf" w:hint="cs"/>
                        <w:b/>
                        <w:bCs/>
                        <w:sz w:val="30"/>
                        <w:szCs w:val="30"/>
                        <w:rtl/>
                      </w:rPr>
                      <w:t>ُ</w:t>
                    </w:r>
                    <w:r w:rsidRPr="00B75798">
                      <w:rPr>
                        <w:rFonts w:ascii="Adwaa Elsalaf" w:hAnsi="Adwaa Elsalaf" w:cs="Adwaa Elsalaf"/>
                        <w:b/>
                        <w:bCs/>
                        <w:sz w:val="30"/>
                        <w:szCs w:val="30"/>
                        <w:rtl/>
                      </w:rPr>
                      <w:t>م</w:t>
                    </w:r>
                    <w:r w:rsidRPr="00B75798">
                      <w:rPr>
                        <w:rFonts w:ascii="Adwaa Elsalaf" w:hAnsi="Adwaa Elsalaf" w:cs="Adwaa Elsalaf" w:hint="cs"/>
                        <w:b/>
                        <w:bCs/>
                        <w:sz w:val="30"/>
                        <w:szCs w:val="30"/>
                        <w:rtl/>
                      </w:rPr>
                      <w:t>َّ</w:t>
                    </w:r>
                    <w:r w:rsidRPr="00B75798">
                      <w:rPr>
                        <w:rFonts w:ascii="Adwaa Elsalaf" w:hAnsi="Adwaa Elsalaf" w:cs="Adwaa Elsalaf"/>
                        <w:b/>
                        <w:bCs/>
                        <w:sz w:val="30"/>
                        <w:szCs w:val="30"/>
                        <w:rtl/>
                      </w:rPr>
                      <w:t xml:space="preserve"> اب</w:t>
                    </w:r>
                    <w:r w:rsidRPr="00B75798">
                      <w:rPr>
                        <w:rFonts w:ascii="Adwaa Elsalaf" w:hAnsi="Adwaa Elsalaf" w:cs="Adwaa Elsalaf" w:hint="cs"/>
                        <w:b/>
                        <w:bCs/>
                        <w:sz w:val="30"/>
                        <w:szCs w:val="30"/>
                        <w:rtl/>
                      </w:rPr>
                      <w:t>ْ</w:t>
                    </w:r>
                    <w:r w:rsidRPr="00B75798">
                      <w:rPr>
                        <w:rFonts w:ascii="Adwaa Elsalaf" w:hAnsi="Adwaa Elsalaf" w:cs="Adwaa Elsalaf"/>
                        <w:b/>
                        <w:bCs/>
                        <w:sz w:val="30"/>
                        <w:szCs w:val="30"/>
                        <w:rtl/>
                      </w:rPr>
                      <w:t>د</w:t>
                    </w:r>
                    <w:r w:rsidRPr="00B75798">
                      <w:rPr>
                        <w:rFonts w:ascii="Adwaa Elsalaf" w:hAnsi="Adwaa Elsalaf" w:cs="Adwaa Elsalaf" w:hint="cs"/>
                        <w:b/>
                        <w:bCs/>
                        <w:sz w:val="30"/>
                        <w:szCs w:val="30"/>
                        <w:rtl/>
                      </w:rPr>
                      <w:t>َأ</w:t>
                    </w:r>
                    <w:r w:rsidRPr="00B75798">
                      <w:rPr>
                        <w:rFonts w:ascii="Adwaa Elsalaf" w:hAnsi="Adwaa Elsalaf" w:cs="Adwaa Elsalaf"/>
                        <w:b/>
                        <w:bCs/>
                        <w:sz w:val="30"/>
                        <w:szCs w:val="30"/>
                        <w:rtl/>
                      </w:rPr>
                      <w:t xml:space="preserve"> الإ</w:t>
                    </w:r>
                    <w:r w:rsidRPr="00B75798">
                      <w:rPr>
                        <w:rFonts w:ascii="Adwaa Elsalaf" w:hAnsi="Adwaa Elsalaf" w:cs="Adwaa Elsalaf" w:hint="cs"/>
                        <w:b/>
                        <w:bCs/>
                        <w:sz w:val="30"/>
                        <w:szCs w:val="30"/>
                        <w:rtl/>
                      </w:rPr>
                      <w:t>ِ</w:t>
                    </w:r>
                    <w:r w:rsidRPr="00B75798">
                      <w:rPr>
                        <w:rFonts w:ascii="Adwaa Elsalaf" w:hAnsi="Adwaa Elsalaf" w:cs="Adwaa Elsalaf"/>
                        <w:b/>
                        <w:bCs/>
                        <w:sz w:val="30"/>
                        <w:szCs w:val="30"/>
                        <w:rtl/>
                      </w:rPr>
                      <w:t>ج</w:t>
                    </w:r>
                    <w:r w:rsidRPr="00B75798">
                      <w:rPr>
                        <w:rFonts w:ascii="Adwaa Elsalaf" w:hAnsi="Adwaa Elsalaf" w:cs="Adwaa Elsalaf" w:hint="cs"/>
                        <w:b/>
                        <w:bCs/>
                        <w:sz w:val="30"/>
                        <w:szCs w:val="30"/>
                        <w:rtl/>
                      </w:rPr>
                      <w:t>َ</w:t>
                    </w:r>
                    <w:r w:rsidRPr="00B75798">
                      <w:rPr>
                        <w:rFonts w:ascii="Adwaa Elsalaf" w:hAnsi="Adwaa Elsalaf" w:cs="Adwaa Elsalaf"/>
                        <w:b/>
                        <w:bCs/>
                        <w:sz w:val="30"/>
                        <w:szCs w:val="30"/>
                        <w:rtl/>
                      </w:rPr>
                      <w:t>اب</w:t>
                    </w:r>
                    <w:r w:rsidRPr="00B75798">
                      <w:rPr>
                        <w:rFonts w:ascii="Adwaa Elsalaf" w:hAnsi="Adwaa Elsalaf" w:cs="Adwaa Elsalaf" w:hint="cs"/>
                        <w:b/>
                        <w:bCs/>
                        <w:sz w:val="30"/>
                        <w:szCs w:val="30"/>
                        <w:rtl/>
                      </w:rPr>
                      <w:t>َ</w:t>
                    </w:r>
                    <w:r w:rsidRPr="00B75798">
                      <w:rPr>
                        <w:rFonts w:ascii="Adwaa Elsalaf" w:hAnsi="Adwaa Elsalaf" w:cs="Adwaa Elsalaf"/>
                        <w:b/>
                        <w:bCs/>
                        <w:sz w:val="30"/>
                        <w:szCs w:val="30"/>
                        <w:rtl/>
                      </w:rPr>
                      <w:t>ة</w:t>
                    </w:r>
                    <w:r w:rsidRPr="00B75798">
                      <w:rPr>
                        <w:rFonts w:ascii="Adwaa Elsalaf" w:hAnsi="Adwaa Elsalaf" w:cs="Adwaa Elsalaf" w:hint="cs"/>
                        <w:b/>
                        <w:bCs/>
                        <w:sz w:val="30"/>
                        <w:szCs w:val="30"/>
                        <w:rtl/>
                      </w:rPr>
                      <w:t>َ</w:t>
                    </w: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column">
                <wp:posOffset>-121285</wp:posOffset>
              </wp:positionH>
              <wp:positionV relativeFrom="paragraph">
                <wp:posOffset>57150</wp:posOffset>
              </wp:positionV>
              <wp:extent cx="7077075" cy="6717665"/>
              <wp:effectExtent l="19050" t="19050" r="9525" b="6985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77075" cy="6717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4445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27CE963" id="Rectangle 5" o:spid="_x0000_s1026" style="position:absolute;left:0;text-align:left;margin-left:-9.55pt;margin-top:4.5pt;width:557.25pt;height:528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" strokeweight="3.5pt">
              <v:stroke linestyle="thinTh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D236B"/>
    <w:multiLevelType w:val="hybridMultilevel"/>
    <w:tmpl w:val="10586B84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F27C2E"/>
    <w:multiLevelType w:val="hybridMultilevel"/>
    <w:tmpl w:val="7B06FA7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DB7268"/>
    <w:multiLevelType w:val="hybridMultilevel"/>
    <w:tmpl w:val="3998FEFC"/>
    <w:lvl w:ilvl="0" w:tplc="C750D400">
      <w:start w:val="1"/>
      <w:numFmt w:val="decimal"/>
      <w:lvlText w:val="%1-"/>
      <w:lvlJc w:val="center"/>
      <w:pPr>
        <w:ind w:left="7490" w:hanging="360"/>
      </w:pPr>
      <w:rPr>
        <w:rFonts w:ascii="adwa-assalaf" w:hAnsi="adwa-assalaf" w:cs="adwa-assalaf" w:hint="default"/>
        <w:b/>
        <w:bCs/>
        <w:color w:val="auto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06" w:hanging="360"/>
      </w:pPr>
    </w:lvl>
    <w:lvl w:ilvl="2" w:tplc="0409001B" w:tentative="1">
      <w:start w:val="1"/>
      <w:numFmt w:val="lowerRoman"/>
      <w:lvlText w:val="%3."/>
      <w:lvlJc w:val="right"/>
      <w:pPr>
        <w:ind w:left="2126" w:hanging="180"/>
      </w:pPr>
    </w:lvl>
    <w:lvl w:ilvl="3" w:tplc="0409000F" w:tentative="1">
      <w:start w:val="1"/>
      <w:numFmt w:val="decimal"/>
      <w:lvlText w:val="%4."/>
      <w:lvlJc w:val="left"/>
      <w:pPr>
        <w:ind w:left="2846" w:hanging="360"/>
      </w:pPr>
    </w:lvl>
    <w:lvl w:ilvl="4" w:tplc="04090019" w:tentative="1">
      <w:start w:val="1"/>
      <w:numFmt w:val="lowerLetter"/>
      <w:lvlText w:val="%5."/>
      <w:lvlJc w:val="left"/>
      <w:pPr>
        <w:ind w:left="3566" w:hanging="360"/>
      </w:pPr>
    </w:lvl>
    <w:lvl w:ilvl="5" w:tplc="0409001B" w:tentative="1">
      <w:start w:val="1"/>
      <w:numFmt w:val="lowerRoman"/>
      <w:lvlText w:val="%6."/>
      <w:lvlJc w:val="right"/>
      <w:pPr>
        <w:ind w:left="4286" w:hanging="180"/>
      </w:pPr>
    </w:lvl>
    <w:lvl w:ilvl="6" w:tplc="0409000F" w:tentative="1">
      <w:start w:val="1"/>
      <w:numFmt w:val="decimal"/>
      <w:lvlText w:val="%7."/>
      <w:lvlJc w:val="left"/>
      <w:pPr>
        <w:ind w:left="5006" w:hanging="360"/>
      </w:pPr>
    </w:lvl>
    <w:lvl w:ilvl="7" w:tplc="04090019" w:tentative="1">
      <w:start w:val="1"/>
      <w:numFmt w:val="lowerLetter"/>
      <w:lvlText w:val="%8."/>
      <w:lvlJc w:val="left"/>
      <w:pPr>
        <w:ind w:left="5726" w:hanging="360"/>
      </w:pPr>
    </w:lvl>
    <w:lvl w:ilvl="8" w:tplc="0409001B" w:tentative="1">
      <w:start w:val="1"/>
      <w:numFmt w:val="lowerRoman"/>
      <w:lvlText w:val="%9."/>
      <w:lvlJc w:val="right"/>
      <w:pPr>
        <w:ind w:left="6446" w:hanging="180"/>
      </w:pPr>
    </w:lvl>
  </w:abstractNum>
  <w:abstractNum w:abstractNumId="3" w15:restartNumberingAfterBreak="0">
    <w:nsid w:val="09EE1D14"/>
    <w:multiLevelType w:val="hybridMultilevel"/>
    <w:tmpl w:val="5FA83C4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4A7C5C"/>
    <w:multiLevelType w:val="hybridMultilevel"/>
    <w:tmpl w:val="649C2C3C"/>
    <w:lvl w:ilvl="0" w:tplc="9E84B3FA">
      <w:start w:val="1"/>
      <w:numFmt w:val="decimal"/>
      <w:lvlText w:val="%1-"/>
      <w:lvlJc w:val="center"/>
      <w:pPr>
        <w:ind w:left="5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6" w:hanging="360"/>
      </w:pPr>
    </w:lvl>
    <w:lvl w:ilvl="2" w:tplc="0409001B" w:tentative="1">
      <w:start w:val="1"/>
      <w:numFmt w:val="lowerRoman"/>
      <w:lvlText w:val="%3."/>
      <w:lvlJc w:val="right"/>
      <w:pPr>
        <w:ind w:left="1976" w:hanging="180"/>
      </w:pPr>
    </w:lvl>
    <w:lvl w:ilvl="3" w:tplc="0409000F" w:tentative="1">
      <w:start w:val="1"/>
      <w:numFmt w:val="decimal"/>
      <w:lvlText w:val="%4."/>
      <w:lvlJc w:val="left"/>
      <w:pPr>
        <w:ind w:left="2696" w:hanging="360"/>
      </w:pPr>
    </w:lvl>
    <w:lvl w:ilvl="4" w:tplc="04090019" w:tentative="1">
      <w:start w:val="1"/>
      <w:numFmt w:val="lowerLetter"/>
      <w:lvlText w:val="%5."/>
      <w:lvlJc w:val="left"/>
      <w:pPr>
        <w:ind w:left="3416" w:hanging="360"/>
      </w:pPr>
    </w:lvl>
    <w:lvl w:ilvl="5" w:tplc="0409001B" w:tentative="1">
      <w:start w:val="1"/>
      <w:numFmt w:val="lowerRoman"/>
      <w:lvlText w:val="%6."/>
      <w:lvlJc w:val="right"/>
      <w:pPr>
        <w:ind w:left="4136" w:hanging="180"/>
      </w:pPr>
    </w:lvl>
    <w:lvl w:ilvl="6" w:tplc="0409000F" w:tentative="1">
      <w:start w:val="1"/>
      <w:numFmt w:val="decimal"/>
      <w:lvlText w:val="%7."/>
      <w:lvlJc w:val="left"/>
      <w:pPr>
        <w:ind w:left="4856" w:hanging="360"/>
      </w:pPr>
    </w:lvl>
    <w:lvl w:ilvl="7" w:tplc="04090019" w:tentative="1">
      <w:start w:val="1"/>
      <w:numFmt w:val="lowerLetter"/>
      <w:lvlText w:val="%8."/>
      <w:lvlJc w:val="left"/>
      <w:pPr>
        <w:ind w:left="5576" w:hanging="360"/>
      </w:pPr>
    </w:lvl>
    <w:lvl w:ilvl="8" w:tplc="040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5" w15:restartNumberingAfterBreak="0">
    <w:nsid w:val="12AD39B0"/>
    <w:multiLevelType w:val="hybridMultilevel"/>
    <w:tmpl w:val="ED52F6A0"/>
    <w:lvl w:ilvl="0" w:tplc="0E841C80">
      <w:start w:val="1"/>
      <w:numFmt w:val="decimal"/>
      <w:lvlText w:val="%1-"/>
      <w:lvlJc w:val="left"/>
      <w:pPr>
        <w:ind w:left="393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113" w:hanging="360"/>
      </w:pPr>
    </w:lvl>
    <w:lvl w:ilvl="2" w:tplc="0409001B" w:tentative="1">
      <w:start w:val="1"/>
      <w:numFmt w:val="lowerRoman"/>
      <w:lvlText w:val="%3."/>
      <w:lvlJc w:val="right"/>
      <w:pPr>
        <w:ind w:left="1833" w:hanging="180"/>
      </w:pPr>
    </w:lvl>
    <w:lvl w:ilvl="3" w:tplc="0409000F" w:tentative="1">
      <w:start w:val="1"/>
      <w:numFmt w:val="decimal"/>
      <w:lvlText w:val="%4."/>
      <w:lvlJc w:val="left"/>
      <w:pPr>
        <w:ind w:left="2553" w:hanging="360"/>
      </w:pPr>
    </w:lvl>
    <w:lvl w:ilvl="4" w:tplc="04090019" w:tentative="1">
      <w:start w:val="1"/>
      <w:numFmt w:val="lowerLetter"/>
      <w:lvlText w:val="%5."/>
      <w:lvlJc w:val="left"/>
      <w:pPr>
        <w:ind w:left="3273" w:hanging="360"/>
      </w:pPr>
    </w:lvl>
    <w:lvl w:ilvl="5" w:tplc="0409001B" w:tentative="1">
      <w:start w:val="1"/>
      <w:numFmt w:val="lowerRoman"/>
      <w:lvlText w:val="%6."/>
      <w:lvlJc w:val="right"/>
      <w:pPr>
        <w:ind w:left="3993" w:hanging="180"/>
      </w:pPr>
    </w:lvl>
    <w:lvl w:ilvl="6" w:tplc="0409000F" w:tentative="1">
      <w:start w:val="1"/>
      <w:numFmt w:val="decimal"/>
      <w:lvlText w:val="%7."/>
      <w:lvlJc w:val="left"/>
      <w:pPr>
        <w:ind w:left="4713" w:hanging="360"/>
      </w:pPr>
    </w:lvl>
    <w:lvl w:ilvl="7" w:tplc="04090019" w:tentative="1">
      <w:start w:val="1"/>
      <w:numFmt w:val="lowerLetter"/>
      <w:lvlText w:val="%8."/>
      <w:lvlJc w:val="left"/>
      <w:pPr>
        <w:ind w:left="5433" w:hanging="360"/>
      </w:pPr>
    </w:lvl>
    <w:lvl w:ilvl="8" w:tplc="040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6" w15:restartNumberingAfterBreak="0">
    <w:nsid w:val="1569140C"/>
    <w:multiLevelType w:val="hybridMultilevel"/>
    <w:tmpl w:val="70DAC1C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2A2C62"/>
    <w:multiLevelType w:val="hybridMultilevel"/>
    <w:tmpl w:val="1F9050CA"/>
    <w:lvl w:ilvl="0" w:tplc="F8DA7FA4">
      <w:start w:val="1"/>
      <w:numFmt w:val="decimal"/>
      <w:suff w:val="space"/>
      <w:lvlText w:val="%1-"/>
      <w:lvlJc w:val="left"/>
      <w:pPr>
        <w:ind w:left="360" w:hanging="360"/>
      </w:pPr>
      <w:rPr>
        <w:rFonts w:hint="default"/>
        <w:color w:val="480048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8D42BCC"/>
    <w:multiLevelType w:val="hybridMultilevel"/>
    <w:tmpl w:val="F1002246"/>
    <w:lvl w:ilvl="0" w:tplc="04090011">
      <w:start w:val="1"/>
      <w:numFmt w:val="decimal"/>
      <w:lvlText w:val="%1)"/>
      <w:lvlJc w:val="left"/>
      <w:pPr>
        <w:ind w:left="643" w:hanging="360"/>
      </w:p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9" w15:restartNumberingAfterBreak="0">
    <w:nsid w:val="1AA67CCD"/>
    <w:multiLevelType w:val="hybridMultilevel"/>
    <w:tmpl w:val="500A26D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BF6629"/>
    <w:multiLevelType w:val="hybridMultilevel"/>
    <w:tmpl w:val="247AE3F8"/>
    <w:lvl w:ilvl="0" w:tplc="04090011">
      <w:start w:val="1"/>
      <w:numFmt w:val="decimal"/>
      <w:lvlText w:val="%1)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456E4095"/>
    <w:multiLevelType w:val="hybridMultilevel"/>
    <w:tmpl w:val="A7420EE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335435"/>
    <w:multiLevelType w:val="hybridMultilevel"/>
    <w:tmpl w:val="9040550E"/>
    <w:lvl w:ilvl="0" w:tplc="04090011">
      <w:start w:val="1"/>
      <w:numFmt w:val="decimal"/>
      <w:lvlText w:val="%1)"/>
      <w:lvlJc w:val="left"/>
      <w:pPr>
        <w:ind w:left="1069" w:hanging="360"/>
      </w:p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50B730DE"/>
    <w:multiLevelType w:val="hybridMultilevel"/>
    <w:tmpl w:val="BD0C294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7A7ACE"/>
    <w:multiLevelType w:val="hybridMultilevel"/>
    <w:tmpl w:val="CC86E0D4"/>
    <w:lvl w:ilvl="0" w:tplc="FAD8D6D8">
      <w:start w:val="1"/>
      <w:numFmt w:val="decimal"/>
      <w:suff w:val="space"/>
      <w:lvlText w:val="%1-"/>
      <w:lvlJc w:val="left"/>
      <w:pPr>
        <w:ind w:left="150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5" w15:restartNumberingAfterBreak="0">
    <w:nsid w:val="55206BC6"/>
    <w:multiLevelType w:val="hybridMultilevel"/>
    <w:tmpl w:val="29DAE116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6537949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left="360" w:right="360" w:hanging="72"/>
      </w:pPr>
    </w:lvl>
  </w:abstractNum>
  <w:abstractNum w:abstractNumId="17" w15:restartNumberingAfterBreak="0">
    <w:nsid w:val="5C5208BB"/>
    <w:multiLevelType w:val="hybridMultilevel"/>
    <w:tmpl w:val="ED52F6A0"/>
    <w:lvl w:ilvl="0" w:tplc="0E841C80">
      <w:start w:val="1"/>
      <w:numFmt w:val="decimal"/>
      <w:lvlText w:val="%1-"/>
      <w:lvlJc w:val="left"/>
      <w:pPr>
        <w:ind w:left="393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113" w:hanging="360"/>
      </w:pPr>
    </w:lvl>
    <w:lvl w:ilvl="2" w:tplc="0409001B" w:tentative="1">
      <w:start w:val="1"/>
      <w:numFmt w:val="lowerRoman"/>
      <w:lvlText w:val="%3."/>
      <w:lvlJc w:val="right"/>
      <w:pPr>
        <w:ind w:left="1833" w:hanging="180"/>
      </w:pPr>
    </w:lvl>
    <w:lvl w:ilvl="3" w:tplc="0409000F" w:tentative="1">
      <w:start w:val="1"/>
      <w:numFmt w:val="decimal"/>
      <w:lvlText w:val="%4."/>
      <w:lvlJc w:val="left"/>
      <w:pPr>
        <w:ind w:left="2553" w:hanging="360"/>
      </w:pPr>
    </w:lvl>
    <w:lvl w:ilvl="4" w:tplc="04090019" w:tentative="1">
      <w:start w:val="1"/>
      <w:numFmt w:val="lowerLetter"/>
      <w:lvlText w:val="%5."/>
      <w:lvlJc w:val="left"/>
      <w:pPr>
        <w:ind w:left="3273" w:hanging="360"/>
      </w:pPr>
    </w:lvl>
    <w:lvl w:ilvl="5" w:tplc="0409001B" w:tentative="1">
      <w:start w:val="1"/>
      <w:numFmt w:val="lowerRoman"/>
      <w:lvlText w:val="%6."/>
      <w:lvlJc w:val="right"/>
      <w:pPr>
        <w:ind w:left="3993" w:hanging="180"/>
      </w:pPr>
    </w:lvl>
    <w:lvl w:ilvl="6" w:tplc="0409000F" w:tentative="1">
      <w:start w:val="1"/>
      <w:numFmt w:val="decimal"/>
      <w:lvlText w:val="%7."/>
      <w:lvlJc w:val="left"/>
      <w:pPr>
        <w:ind w:left="4713" w:hanging="360"/>
      </w:pPr>
    </w:lvl>
    <w:lvl w:ilvl="7" w:tplc="04090019" w:tentative="1">
      <w:start w:val="1"/>
      <w:numFmt w:val="lowerLetter"/>
      <w:lvlText w:val="%8."/>
      <w:lvlJc w:val="left"/>
      <w:pPr>
        <w:ind w:left="5433" w:hanging="360"/>
      </w:pPr>
    </w:lvl>
    <w:lvl w:ilvl="8" w:tplc="040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8" w15:restartNumberingAfterBreak="0">
    <w:nsid w:val="63477142"/>
    <w:multiLevelType w:val="hybridMultilevel"/>
    <w:tmpl w:val="89424C9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3003A9"/>
    <w:multiLevelType w:val="hybridMultilevel"/>
    <w:tmpl w:val="3E826D4A"/>
    <w:lvl w:ilvl="0" w:tplc="FAD8D6D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4AA0071"/>
    <w:multiLevelType w:val="hybridMultilevel"/>
    <w:tmpl w:val="1F9050CA"/>
    <w:lvl w:ilvl="0" w:tplc="F8DA7FA4">
      <w:start w:val="1"/>
      <w:numFmt w:val="decimal"/>
      <w:suff w:val="space"/>
      <w:lvlText w:val="%1-"/>
      <w:lvlJc w:val="left"/>
      <w:pPr>
        <w:ind w:left="360" w:hanging="360"/>
      </w:pPr>
      <w:rPr>
        <w:rFonts w:hint="default"/>
        <w:color w:val="480048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7EF4F0B"/>
    <w:multiLevelType w:val="hybridMultilevel"/>
    <w:tmpl w:val="29DAE116"/>
    <w:lvl w:ilvl="0" w:tplc="04090011">
      <w:start w:val="1"/>
      <w:numFmt w:val="decimal"/>
      <w:lvlText w:val="%1)"/>
      <w:lvlJc w:val="left"/>
      <w:pPr>
        <w:ind w:left="785" w:hanging="360"/>
      </w:p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16"/>
  </w:num>
  <w:num w:numId="2">
    <w:abstractNumId w:val="20"/>
  </w:num>
  <w:num w:numId="3">
    <w:abstractNumId w:val="6"/>
  </w:num>
  <w:num w:numId="4">
    <w:abstractNumId w:val="7"/>
  </w:num>
  <w:num w:numId="5">
    <w:abstractNumId w:val="3"/>
  </w:num>
  <w:num w:numId="6">
    <w:abstractNumId w:val="11"/>
  </w:num>
  <w:num w:numId="7">
    <w:abstractNumId w:val="14"/>
  </w:num>
  <w:num w:numId="8">
    <w:abstractNumId w:val="21"/>
  </w:num>
  <w:num w:numId="9">
    <w:abstractNumId w:val="19"/>
  </w:num>
  <w:num w:numId="10">
    <w:abstractNumId w:val="13"/>
  </w:num>
  <w:num w:numId="11">
    <w:abstractNumId w:val="1"/>
  </w:num>
  <w:num w:numId="12">
    <w:abstractNumId w:val="9"/>
  </w:num>
  <w:num w:numId="13">
    <w:abstractNumId w:val="15"/>
  </w:num>
  <w:num w:numId="14">
    <w:abstractNumId w:val="12"/>
  </w:num>
  <w:num w:numId="15">
    <w:abstractNumId w:val="18"/>
  </w:num>
  <w:num w:numId="16">
    <w:abstractNumId w:val="8"/>
  </w:num>
  <w:num w:numId="17">
    <w:abstractNumId w:val="0"/>
  </w:num>
  <w:num w:numId="18">
    <w:abstractNumId w:val="10"/>
  </w:num>
  <w:num w:numId="19">
    <w:abstractNumId w:val="2"/>
  </w:num>
  <w:num w:numId="20">
    <w:abstractNumId w:val="4"/>
  </w:num>
  <w:num w:numId="21">
    <w:abstractNumId w:val="5"/>
  </w:num>
  <w:num w:numId="22">
    <w:abstractNumId w:val="17"/>
  </w:num>
  <w:num w:numId="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0EA2"/>
    <w:rsid w:val="000000E9"/>
    <w:rsid w:val="00001608"/>
    <w:rsid w:val="00001718"/>
    <w:rsid w:val="00002329"/>
    <w:rsid w:val="00003105"/>
    <w:rsid w:val="00004F93"/>
    <w:rsid w:val="0000580E"/>
    <w:rsid w:val="0000751B"/>
    <w:rsid w:val="00007D32"/>
    <w:rsid w:val="00012BB6"/>
    <w:rsid w:val="00015274"/>
    <w:rsid w:val="000202F3"/>
    <w:rsid w:val="00026544"/>
    <w:rsid w:val="0002745E"/>
    <w:rsid w:val="0003051A"/>
    <w:rsid w:val="00030D20"/>
    <w:rsid w:val="00031DC1"/>
    <w:rsid w:val="00032384"/>
    <w:rsid w:val="0003238A"/>
    <w:rsid w:val="0003374A"/>
    <w:rsid w:val="00034A86"/>
    <w:rsid w:val="0003699B"/>
    <w:rsid w:val="00040F43"/>
    <w:rsid w:val="00042922"/>
    <w:rsid w:val="00044BA7"/>
    <w:rsid w:val="00047DE7"/>
    <w:rsid w:val="00050179"/>
    <w:rsid w:val="000507F1"/>
    <w:rsid w:val="000552BF"/>
    <w:rsid w:val="00063665"/>
    <w:rsid w:val="00064E4B"/>
    <w:rsid w:val="000661C2"/>
    <w:rsid w:val="00067C76"/>
    <w:rsid w:val="0007120D"/>
    <w:rsid w:val="00074775"/>
    <w:rsid w:val="000867B6"/>
    <w:rsid w:val="00087B0F"/>
    <w:rsid w:val="00092641"/>
    <w:rsid w:val="0009419F"/>
    <w:rsid w:val="00095E7C"/>
    <w:rsid w:val="000A16ED"/>
    <w:rsid w:val="000A1B99"/>
    <w:rsid w:val="000A23D2"/>
    <w:rsid w:val="000A33EA"/>
    <w:rsid w:val="000A4953"/>
    <w:rsid w:val="000A522D"/>
    <w:rsid w:val="000B0B06"/>
    <w:rsid w:val="000B11CA"/>
    <w:rsid w:val="000B168C"/>
    <w:rsid w:val="000B63E8"/>
    <w:rsid w:val="000C0628"/>
    <w:rsid w:val="000C18D8"/>
    <w:rsid w:val="000C20AA"/>
    <w:rsid w:val="000C2403"/>
    <w:rsid w:val="000C3BCA"/>
    <w:rsid w:val="000C73C7"/>
    <w:rsid w:val="000C740B"/>
    <w:rsid w:val="000D01EA"/>
    <w:rsid w:val="000D1EAE"/>
    <w:rsid w:val="000D330F"/>
    <w:rsid w:val="000D45C3"/>
    <w:rsid w:val="000D7E81"/>
    <w:rsid w:val="000E47B0"/>
    <w:rsid w:val="000E7356"/>
    <w:rsid w:val="000F01ED"/>
    <w:rsid w:val="000F5D86"/>
    <w:rsid w:val="000F6296"/>
    <w:rsid w:val="001008AB"/>
    <w:rsid w:val="001008F2"/>
    <w:rsid w:val="00105411"/>
    <w:rsid w:val="0010578E"/>
    <w:rsid w:val="0010715B"/>
    <w:rsid w:val="0010774E"/>
    <w:rsid w:val="0011106F"/>
    <w:rsid w:val="001125F8"/>
    <w:rsid w:val="00113042"/>
    <w:rsid w:val="00113B51"/>
    <w:rsid w:val="00113F8B"/>
    <w:rsid w:val="00117141"/>
    <w:rsid w:val="0012109F"/>
    <w:rsid w:val="00121984"/>
    <w:rsid w:val="001225ED"/>
    <w:rsid w:val="001226D4"/>
    <w:rsid w:val="0012368B"/>
    <w:rsid w:val="00130115"/>
    <w:rsid w:val="001306EE"/>
    <w:rsid w:val="0013076D"/>
    <w:rsid w:val="00131767"/>
    <w:rsid w:val="00135591"/>
    <w:rsid w:val="001464F8"/>
    <w:rsid w:val="001503DD"/>
    <w:rsid w:val="00150AB3"/>
    <w:rsid w:val="00150C7A"/>
    <w:rsid w:val="0015217C"/>
    <w:rsid w:val="00152ADE"/>
    <w:rsid w:val="00160059"/>
    <w:rsid w:val="00161A1B"/>
    <w:rsid w:val="00167B4B"/>
    <w:rsid w:val="00171C29"/>
    <w:rsid w:val="0017777D"/>
    <w:rsid w:val="00177FE5"/>
    <w:rsid w:val="00180255"/>
    <w:rsid w:val="00180456"/>
    <w:rsid w:val="00184BAB"/>
    <w:rsid w:val="001874FA"/>
    <w:rsid w:val="00192289"/>
    <w:rsid w:val="0019270D"/>
    <w:rsid w:val="00192DFC"/>
    <w:rsid w:val="00194283"/>
    <w:rsid w:val="0019615C"/>
    <w:rsid w:val="00197444"/>
    <w:rsid w:val="001A0CF3"/>
    <w:rsid w:val="001A2D55"/>
    <w:rsid w:val="001B3525"/>
    <w:rsid w:val="001B5BA9"/>
    <w:rsid w:val="001B5F13"/>
    <w:rsid w:val="001B602D"/>
    <w:rsid w:val="001B7601"/>
    <w:rsid w:val="001C00FA"/>
    <w:rsid w:val="001C3121"/>
    <w:rsid w:val="001C3C41"/>
    <w:rsid w:val="001C44AD"/>
    <w:rsid w:val="001C7385"/>
    <w:rsid w:val="001D270B"/>
    <w:rsid w:val="001D2B14"/>
    <w:rsid w:val="001D4B8F"/>
    <w:rsid w:val="001E271C"/>
    <w:rsid w:val="001E2E0E"/>
    <w:rsid w:val="001E34B6"/>
    <w:rsid w:val="001E47B7"/>
    <w:rsid w:val="001E5AE1"/>
    <w:rsid w:val="001E6B8A"/>
    <w:rsid w:val="001E7CFB"/>
    <w:rsid w:val="001F7E75"/>
    <w:rsid w:val="00201196"/>
    <w:rsid w:val="00201E7C"/>
    <w:rsid w:val="002065CB"/>
    <w:rsid w:val="002136D9"/>
    <w:rsid w:val="00216E5C"/>
    <w:rsid w:val="00220DA9"/>
    <w:rsid w:val="002218C7"/>
    <w:rsid w:val="002218FC"/>
    <w:rsid w:val="00223812"/>
    <w:rsid w:val="00223D7E"/>
    <w:rsid w:val="00224B0D"/>
    <w:rsid w:val="002250E3"/>
    <w:rsid w:val="00232078"/>
    <w:rsid w:val="00233D81"/>
    <w:rsid w:val="002368BB"/>
    <w:rsid w:val="00237478"/>
    <w:rsid w:val="002413A2"/>
    <w:rsid w:val="00241FC1"/>
    <w:rsid w:val="0024538C"/>
    <w:rsid w:val="002459E7"/>
    <w:rsid w:val="002478B1"/>
    <w:rsid w:val="002510D4"/>
    <w:rsid w:val="00256A58"/>
    <w:rsid w:val="00257F9C"/>
    <w:rsid w:val="00260567"/>
    <w:rsid w:val="002619CA"/>
    <w:rsid w:val="002626B0"/>
    <w:rsid w:val="002650BF"/>
    <w:rsid w:val="00267D4D"/>
    <w:rsid w:val="002719E4"/>
    <w:rsid w:val="00271DFB"/>
    <w:rsid w:val="00285FF4"/>
    <w:rsid w:val="00286B69"/>
    <w:rsid w:val="0028732A"/>
    <w:rsid w:val="00292B49"/>
    <w:rsid w:val="0029391C"/>
    <w:rsid w:val="00296A65"/>
    <w:rsid w:val="00296D0C"/>
    <w:rsid w:val="002A0A84"/>
    <w:rsid w:val="002A1481"/>
    <w:rsid w:val="002A1D3E"/>
    <w:rsid w:val="002A6558"/>
    <w:rsid w:val="002A688A"/>
    <w:rsid w:val="002B1C72"/>
    <w:rsid w:val="002B4BEE"/>
    <w:rsid w:val="002B718E"/>
    <w:rsid w:val="002C246E"/>
    <w:rsid w:val="002C329E"/>
    <w:rsid w:val="002C4DBD"/>
    <w:rsid w:val="002C648C"/>
    <w:rsid w:val="002C7CC3"/>
    <w:rsid w:val="002D716F"/>
    <w:rsid w:val="002E1504"/>
    <w:rsid w:val="002E33EF"/>
    <w:rsid w:val="002E60A3"/>
    <w:rsid w:val="002E6EF1"/>
    <w:rsid w:val="002F0EAE"/>
    <w:rsid w:val="002F1F3F"/>
    <w:rsid w:val="002F3534"/>
    <w:rsid w:val="002F3E2C"/>
    <w:rsid w:val="002F6D25"/>
    <w:rsid w:val="00300469"/>
    <w:rsid w:val="00300BB0"/>
    <w:rsid w:val="003013AE"/>
    <w:rsid w:val="00301937"/>
    <w:rsid w:val="00303504"/>
    <w:rsid w:val="0031049C"/>
    <w:rsid w:val="00312197"/>
    <w:rsid w:val="00323B61"/>
    <w:rsid w:val="00325A5B"/>
    <w:rsid w:val="00325F88"/>
    <w:rsid w:val="00331987"/>
    <w:rsid w:val="003330A3"/>
    <w:rsid w:val="0034305C"/>
    <w:rsid w:val="00343958"/>
    <w:rsid w:val="00346921"/>
    <w:rsid w:val="0035245C"/>
    <w:rsid w:val="0035432F"/>
    <w:rsid w:val="00355650"/>
    <w:rsid w:val="003567B5"/>
    <w:rsid w:val="00356961"/>
    <w:rsid w:val="003608AC"/>
    <w:rsid w:val="00360A42"/>
    <w:rsid w:val="00363DCD"/>
    <w:rsid w:val="0036424D"/>
    <w:rsid w:val="00364B02"/>
    <w:rsid w:val="003710EC"/>
    <w:rsid w:val="00372F56"/>
    <w:rsid w:val="00374657"/>
    <w:rsid w:val="00374A06"/>
    <w:rsid w:val="00377B77"/>
    <w:rsid w:val="0038149D"/>
    <w:rsid w:val="0038643D"/>
    <w:rsid w:val="00386C4E"/>
    <w:rsid w:val="00390F7C"/>
    <w:rsid w:val="003A241E"/>
    <w:rsid w:val="003A2A38"/>
    <w:rsid w:val="003A799D"/>
    <w:rsid w:val="003B0BCD"/>
    <w:rsid w:val="003B1417"/>
    <w:rsid w:val="003B3A84"/>
    <w:rsid w:val="003B67F5"/>
    <w:rsid w:val="003C04CB"/>
    <w:rsid w:val="003C6EC3"/>
    <w:rsid w:val="003D279D"/>
    <w:rsid w:val="003E026B"/>
    <w:rsid w:val="003E112C"/>
    <w:rsid w:val="003E5887"/>
    <w:rsid w:val="003F13D2"/>
    <w:rsid w:val="003F2F4F"/>
    <w:rsid w:val="003F3B14"/>
    <w:rsid w:val="003F65B3"/>
    <w:rsid w:val="003F6B8C"/>
    <w:rsid w:val="003F78D5"/>
    <w:rsid w:val="00400AA7"/>
    <w:rsid w:val="00400FDE"/>
    <w:rsid w:val="00402134"/>
    <w:rsid w:val="00407BA0"/>
    <w:rsid w:val="00410FF4"/>
    <w:rsid w:val="0041166C"/>
    <w:rsid w:val="00411F72"/>
    <w:rsid w:val="00413A48"/>
    <w:rsid w:val="00415848"/>
    <w:rsid w:val="00421528"/>
    <w:rsid w:val="00422B19"/>
    <w:rsid w:val="0042377A"/>
    <w:rsid w:val="00423B0D"/>
    <w:rsid w:val="00425A00"/>
    <w:rsid w:val="00425C37"/>
    <w:rsid w:val="00430531"/>
    <w:rsid w:val="004314AE"/>
    <w:rsid w:val="00433718"/>
    <w:rsid w:val="0044766D"/>
    <w:rsid w:val="00451D51"/>
    <w:rsid w:val="00452E34"/>
    <w:rsid w:val="004542F4"/>
    <w:rsid w:val="004618C0"/>
    <w:rsid w:val="00464781"/>
    <w:rsid w:val="00471286"/>
    <w:rsid w:val="00476C8A"/>
    <w:rsid w:val="00477D58"/>
    <w:rsid w:val="00485201"/>
    <w:rsid w:val="0049012A"/>
    <w:rsid w:val="00491713"/>
    <w:rsid w:val="00491AF7"/>
    <w:rsid w:val="00491CEA"/>
    <w:rsid w:val="00491DF3"/>
    <w:rsid w:val="00495CE2"/>
    <w:rsid w:val="0049768B"/>
    <w:rsid w:val="004A35C2"/>
    <w:rsid w:val="004A509C"/>
    <w:rsid w:val="004A5331"/>
    <w:rsid w:val="004A5C3E"/>
    <w:rsid w:val="004B2887"/>
    <w:rsid w:val="004B4718"/>
    <w:rsid w:val="004B799E"/>
    <w:rsid w:val="004C006B"/>
    <w:rsid w:val="004C056D"/>
    <w:rsid w:val="004C1052"/>
    <w:rsid w:val="004C2233"/>
    <w:rsid w:val="004C5398"/>
    <w:rsid w:val="004D1939"/>
    <w:rsid w:val="004D59A1"/>
    <w:rsid w:val="004D7878"/>
    <w:rsid w:val="004E61CD"/>
    <w:rsid w:val="004E6E21"/>
    <w:rsid w:val="004F1FBC"/>
    <w:rsid w:val="004F46A9"/>
    <w:rsid w:val="004F5102"/>
    <w:rsid w:val="004F6E3B"/>
    <w:rsid w:val="00501F84"/>
    <w:rsid w:val="0050465F"/>
    <w:rsid w:val="00505A5D"/>
    <w:rsid w:val="00510DF0"/>
    <w:rsid w:val="00510E3D"/>
    <w:rsid w:val="00517B49"/>
    <w:rsid w:val="0052219D"/>
    <w:rsid w:val="00522EB1"/>
    <w:rsid w:val="00526ABA"/>
    <w:rsid w:val="005271B8"/>
    <w:rsid w:val="00527EDF"/>
    <w:rsid w:val="005321BB"/>
    <w:rsid w:val="00533E20"/>
    <w:rsid w:val="005361D2"/>
    <w:rsid w:val="00544296"/>
    <w:rsid w:val="0055361C"/>
    <w:rsid w:val="005539A9"/>
    <w:rsid w:val="0055564D"/>
    <w:rsid w:val="005574AA"/>
    <w:rsid w:val="005613BF"/>
    <w:rsid w:val="00562387"/>
    <w:rsid w:val="005627AF"/>
    <w:rsid w:val="0057100C"/>
    <w:rsid w:val="00580555"/>
    <w:rsid w:val="005821C7"/>
    <w:rsid w:val="00585967"/>
    <w:rsid w:val="00591E41"/>
    <w:rsid w:val="005938D0"/>
    <w:rsid w:val="005940CD"/>
    <w:rsid w:val="005947CF"/>
    <w:rsid w:val="0059568E"/>
    <w:rsid w:val="005976EC"/>
    <w:rsid w:val="005A6742"/>
    <w:rsid w:val="005A6E92"/>
    <w:rsid w:val="005B09F4"/>
    <w:rsid w:val="005B1A09"/>
    <w:rsid w:val="005B270A"/>
    <w:rsid w:val="005B3EE6"/>
    <w:rsid w:val="005C2CE2"/>
    <w:rsid w:val="005C6D04"/>
    <w:rsid w:val="005D037F"/>
    <w:rsid w:val="005D0A03"/>
    <w:rsid w:val="005D3441"/>
    <w:rsid w:val="005D5CE9"/>
    <w:rsid w:val="005D6514"/>
    <w:rsid w:val="005D6FE4"/>
    <w:rsid w:val="005D7215"/>
    <w:rsid w:val="005E25BC"/>
    <w:rsid w:val="005E32E8"/>
    <w:rsid w:val="005E5532"/>
    <w:rsid w:val="005E5C50"/>
    <w:rsid w:val="005F17DC"/>
    <w:rsid w:val="005F31DA"/>
    <w:rsid w:val="005F73FF"/>
    <w:rsid w:val="00603640"/>
    <w:rsid w:val="00604CA2"/>
    <w:rsid w:val="0060545A"/>
    <w:rsid w:val="00606433"/>
    <w:rsid w:val="0061029E"/>
    <w:rsid w:val="00611081"/>
    <w:rsid w:val="006143C2"/>
    <w:rsid w:val="00615EFA"/>
    <w:rsid w:val="00616F7B"/>
    <w:rsid w:val="0062373C"/>
    <w:rsid w:val="00624050"/>
    <w:rsid w:val="006250EC"/>
    <w:rsid w:val="00625FB2"/>
    <w:rsid w:val="006305F6"/>
    <w:rsid w:val="00632389"/>
    <w:rsid w:val="0063298D"/>
    <w:rsid w:val="00641672"/>
    <w:rsid w:val="00641FCD"/>
    <w:rsid w:val="006435FE"/>
    <w:rsid w:val="00650B02"/>
    <w:rsid w:val="00651E4A"/>
    <w:rsid w:val="0065308A"/>
    <w:rsid w:val="00653F1B"/>
    <w:rsid w:val="00655957"/>
    <w:rsid w:val="00657981"/>
    <w:rsid w:val="00660EA2"/>
    <w:rsid w:val="00661D21"/>
    <w:rsid w:val="006627DA"/>
    <w:rsid w:val="00665160"/>
    <w:rsid w:val="0067012F"/>
    <w:rsid w:val="00672298"/>
    <w:rsid w:val="006724DE"/>
    <w:rsid w:val="00674613"/>
    <w:rsid w:val="0067565F"/>
    <w:rsid w:val="00680D03"/>
    <w:rsid w:val="006819C5"/>
    <w:rsid w:val="00694F32"/>
    <w:rsid w:val="006A1B2C"/>
    <w:rsid w:val="006A4B5E"/>
    <w:rsid w:val="006A6D2F"/>
    <w:rsid w:val="006A6DD1"/>
    <w:rsid w:val="006A79FC"/>
    <w:rsid w:val="006B1641"/>
    <w:rsid w:val="006B22A6"/>
    <w:rsid w:val="006B2CEE"/>
    <w:rsid w:val="006B3DA1"/>
    <w:rsid w:val="006B4367"/>
    <w:rsid w:val="006B469B"/>
    <w:rsid w:val="006B51E3"/>
    <w:rsid w:val="006B72E9"/>
    <w:rsid w:val="006B7325"/>
    <w:rsid w:val="006B77EE"/>
    <w:rsid w:val="006C3C31"/>
    <w:rsid w:val="006C48E4"/>
    <w:rsid w:val="006C63B7"/>
    <w:rsid w:val="006D04D5"/>
    <w:rsid w:val="006D0D21"/>
    <w:rsid w:val="006E0506"/>
    <w:rsid w:val="006E3825"/>
    <w:rsid w:val="006E5888"/>
    <w:rsid w:val="006E6595"/>
    <w:rsid w:val="006F4C73"/>
    <w:rsid w:val="006F66AD"/>
    <w:rsid w:val="007006A3"/>
    <w:rsid w:val="007011A6"/>
    <w:rsid w:val="00701408"/>
    <w:rsid w:val="007044A2"/>
    <w:rsid w:val="007053E3"/>
    <w:rsid w:val="0070636C"/>
    <w:rsid w:val="00712C14"/>
    <w:rsid w:val="007150DC"/>
    <w:rsid w:val="00716D6C"/>
    <w:rsid w:val="00716F44"/>
    <w:rsid w:val="00723F03"/>
    <w:rsid w:val="0072545C"/>
    <w:rsid w:val="00727F24"/>
    <w:rsid w:val="007301FE"/>
    <w:rsid w:val="007324CB"/>
    <w:rsid w:val="00732AA1"/>
    <w:rsid w:val="007333FD"/>
    <w:rsid w:val="00735DBC"/>
    <w:rsid w:val="00737A0C"/>
    <w:rsid w:val="00737D43"/>
    <w:rsid w:val="00740AB5"/>
    <w:rsid w:val="00742067"/>
    <w:rsid w:val="00742240"/>
    <w:rsid w:val="00743478"/>
    <w:rsid w:val="0074644C"/>
    <w:rsid w:val="0075006A"/>
    <w:rsid w:val="00753260"/>
    <w:rsid w:val="00753626"/>
    <w:rsid w:val="00754DE3"/>
    <w:rsid w:val="00760000"/>
    <w:rsid w:val="007623DB"/>
    <w:rsid w:val="007625AF"/>
    <w:rsid w:val="00763B21"/>
    <w:rsid w:val="0076764A"/>
    <w:rsid w:val="00771BEE"/>
    <w:rsid w:val="00772E22"/>
    <w:rsid w:val="007737C8"/>
    <w:rsid w:val="0078097C"/>
    <w:rsid w:val="00783556"/>
    <w:rsid w:val="00783E60"/>
    <w:rsid w:val="0078613D"/>
    <w:rsid w:val="00787D3F"/>
    <w:rsid w:val="00790658"/>
    <w:rsid w:val="00793157"/>
    <w:rsid w:val="00797599"/>
    <w:rsid w:val="007A27B0"/>
    <w:rsid w:val="007A48DE"/>
    <w:rsid w:val="007B06B5"/>
    <w:rsid w:val="007B59CF"/>
    <w:rsid w:val="007B5A8A"/>
    <w:rsid w:val="007B7645"/>
    <w:rsid w:val="007C73DE"/>
    <w:rsid w:val="007D6D04"/>
    <w:rsid w:val="007E3E03"/>
    <w:rsid w:val="007E5288"/>
    <w:rsid w:val="007E6BB4"/>
    <w:rsid w:val="007E7803"/>
    <w:rsid w:val="00801F50"/>
    <w:rsid w:val="008020F4"/>
    <w:rsid w:val="00802507"/>
    <w:rsid w:val="008104A2"/>
    <w:rsid w:val="008126C7"/>
    <w:rsid w:val="0081472E"/>
    <w:rsid w:val="008153A2"/>
    <w:rsid w:val="008160F8"/>
    <w:rsid w:val="00816F73"/>
    <w:rsid w:val="00820CEF"/>
    <w:rsid w:val="0082225F"/>
    <w:rsid w:val="0083225E"/>
    <w:rsid w:val="0083235F"/>
    <w:rsid w:val="00833420"/>
    <w:rsid w:val="0083466E"/>
    <w:rsid w:val="00834790"/>
    <w:rsid w:val="008428C4"/>
    <w:rsid w:val="008446FE"/>
    <w:rsid w:val="0085075E"/>
    <w:rsid w:val="00852F6A"/>
    <w:rsid w:val="00853206"/>
    <w:rsid w:val="00853254"/>
    <w:rsid w:val="00854691"/>
    <w:rsid w:val="008565DB"/>
    <w:rsid w:val="00860FFF"/>
    <w:rsid w:val="00863ADF"/>
    <w:rsid w:val="0086432A"/>
    <w:rsid w:val="00865DAE"/>
    <w:rsid w:val="0086783F"/>
    <w:rsid w:val="00870619"/>
    <w:rsid w:val="0087704E"/>
    <w:rsid w:val="008771DF"/>
    <w:rsid w:val="00881B3C"/>
    <w:rsid w:val="008825F1"/>
    <w:rsid w:val="0088547D"/>
    <w:rsid w:val="00887D39"/>
    <w:rsid w:val="00890390"/>
    <w:rsid w:val="008944DB"/>
    <w:rsid w:val="008964A4"/>
    <w:rsid w:val="008A25DF"/>
    <w:rsid w:val="008A6AED"/>
    <w:rsid w:val="008A7580"/>
    <w:rsid w:val="008B7300"/>
    <w:rsid w:val="008C3887"/>
    <w:rsid w:val="008C44CF"/>
    <w:rsid w:val="008C48B1"/>
    <w:rsid w:val="008C5F1F"/>
    <w:rsid w:val="008C777F"/>
    <w:rsid w:val="008C7B51"/>
    <w:rsid w:val="008C7D57"/>
    <w:rsid w:val="008D6F11"/>
    <w:rsid w:val="008D7BF8"/>
    <w:rsid w:val="008E009A"/>
    <w:rsid w:val="008E76C6"/>
    <w:rsid w:val="008F039B"/>
    <w:rsid w:val="008F1F9B"/>
    <w:rsid w:val="008F444F"/>
    <w:rsid w:val="008F63BE"/>
    <w:rsid w:val="008F6CD3"/>
    <w:rsid w:val="008F7D04"/>
    <w:rsid w:val="00900B51"/>
    <w:rsid w:val="00901A1B"/>
    <w:rsid w:val="009023D1"/>
    <w:rsid w:val="00902B0C"/>
    <w:rsid w:val="009031AF"/>
    <w:rsid w:val="0090683F"/>
    <w:rsid w:val="00906C24"/>
    <w:rsid w:val="00910454"/>
    <w:rsid w:val="00912385"/>
    <w:rsid w:val="00913A53"/>
    <w:rsid w:val="009176C1"/>
    <w:rsid w:val="00917A21"/>
    <w:rsid w:val="00922594"/>
    <w:rsid w:val="00922F45"/>
    <w:rsid w:val="009238D8"/>
    <w:rsid w:val="009310EC"/>
    <w:rsid w:val="009318A7"/>
    <w:rsid w:val="00933719"/>
    <w:rsid w:val="00934695"/>
    <w:rsid w:val="0093548D"/>
    <w:rsid w:val="00936CD4"/>
    <w:rsid w:val="0093753B"/>
    <w:rsid w:val="00940B60"/>
    <w:rsid w:val="00941345"/>
    <w:rsid w:val="00944314"/>
    <w:rsid w:val="0095204D"/>
    <w:rsid w:val="00954F18"/>
    <w:rsid w:val="00957B88"/>
    <w:rsid w:val="00960F39"/>
    <w:rsid w:val="009615FB"/>
    <w:rsid w:val="00977FFD"/>
    <w:rsid w:val="009803C6"/>
    <w:rsid w:val="00982411"/>
    <w:rsid w:val="00982434"/>
    <w:rsid w:val="00984DAD"/>
    <w:rsid w:val="0098523E"/>
    <w:rsid w:val="009876BD"/>
    <w:rsid w:val="009913DA"/>
    <w:rsid w:val="009917B2"/>
    <w:rsid w:val="0099745C"/>
    <w:rsid w:val="009A4D59"/>
    <w:rsid w:val="009A76B1"/>
    <w:rsid w:val="009B2A18"/>
    <w:rsid w:val="009B47AC"/>
    <w:rsid w:val="009B67E9"/>
    <w:rsid w:val="009C1801"/>
    <w:rsid w:val="009C1EA5"/>
    <w:rsid w:val="009C436C"/>
    <w:rsid w:val="009D1D13"/>
    <w:rsid w:val="009D3536"/>
    <w:rsid w:val="009D3EB8"/>
    <w:rsid w:val="009D5DD6"/>
    <w:rsid w:val="009D7B38"/>
    <w:rsid w:val="009E6F66"/>
    <w:rsid w:val="009E7B1B"/>
    <w:rsid w:val="009E7C6B"/>
    <w:rsid w:val="009F1A38"/>
    <w:rsid w:val="009F2C12"/>
    <w:rsid w:val="009F4E2C"/>
    <w:rsid w:val="009F5AFE"/>
    <w:rsid w:val="009F7FEB"/>
    <w:rsid w:val="00A07BFB"/>
    <w:rsid w:val="00A103F3"/>
    <w:rsid w:val="00A105A3"/>
    <w:rsid w:val="00A168CE"/>
    <w:rsid w:val="00A2204E"/>
    <w:rsid w:val="00A23BA6"/>
    <w:rsid w:val="00A305B5"/>
    <w:rsid w:val="00A3135B"/>
    <w:rsid w:val="00A32BCE"/>
    <w:rsid w:val="00A36AF6"/>
    <w:rsid w:val="00A37054"/>
    <w:rsid w:val="00A514CE"/>
    <w:rsid w:val="00A6080C"/>
    <w:rsid w:val="00A62040"/>
    <w:rsid w:val="00A62B20"/>
    <w:rsid w:val="00A62BF5"/>
    <w:rsid w:val="00A62FC8"/>
    <w:rsid w:val="00A6466A"/>
    <w:rsid w:val="00A65017"/>
    <w:rsid w:val="00A651A7"/>
    <w:rsid w:val="00A70CFC"/>
    <w:rsid w:val="00A72F75"/>
    <w:rsid w:val="00A75289"/>
    <w:rsid w:val="00A84D26"/>
    <w:rsid w:val="00A873CD"/>
    <w:rsid w:val="00A878D2"/>
    <w:rsid w:val="00A90042"/>
    <w:rsid w:val="00A91244"/>
    <w:rsid w:val="00A91602"/>
    <w:rsid w:val="00A92AB4"/>
    <w:rsid w:val="00A96FBE"/>
    <w:rsid w:val="00AA299E"/>
    <w:rsid w:val="00AA3000"/>
    <w:rsid w:val="00AA333D"/>
    <w:rsid w:val="00AA717E"/>
    <w:rsid w:val="00AB549F"/>
    <w:rsid w:val="00AB7E43"/>
    <w:rsid w:val="00AC3EBE"/>
    <w:rsid w:val="00AC6A16"/>
    <w:rsid w:val="00AD615E"/>
    <w:rsid w:val="00AD7AB5"/>
    <w:rsid w:val="00AF18F8"/>
    <w:rsid w:val="00AF1CDB"/>
    <w:rsid w:val="00AF30EF"/>
    <w:rsid w:val="00AF4C6B"/>
    <w:rsid w:val="00AF6AE5"/>
    <w:rsid w:val="00B0119C"/>
    <w:rsid w:val="00B06F54"/>
    <w:rsid w:val="00B10F0F"/>
    <w:rsid w:val="00B1175C"/>
    <w:rsid w:val="00B141FF"/>
    <w:rsid w:val="00B17B88"/>
    <w:rsid w:val="00B208A8"/>
    <w:rsid w:val="00B20AB1"/>
    <w:rsid w:val="00B22B72"/>
    <w:rsid w:val="00B232D3"/>
    <w:rsid w:val="00B2440F"/>
    <w:rsid w:val="00B24500"/>
    <w:rsid w:val="00B259E5"/>
    <w:rsid w:val="00B2772E"/>
    <w:rsid w:val="00B30234"/>
    <w:rsid w:val="00B37709"/>
    <w:rsid w:val="00B40D71"/>
    <w:rsid w:val="00B433E3"/>
    <w:rsid w:val="00B46380"/>
    <w:rsid w:val="00B46885"/>
    <w:rsid w:val="00B50C3A"/>
    <w:rsid w:val="00B56063"/>
    <w:rsid w:val="00B57078"/>
    <w:rsid w:val="00B60404"/>
    <w:rsid w:val="00B66DBC"/>
    <w:rsid w:val="00B71448"/>
    <w:rsid w:val="00B75798"/>
    <w:rsid w:val="00B75CE6"/>
    <w:rsid w:val="00B83BD7"/>
    <w:rsid w:val="00B86646"/>
    <w:rsid w:val="00B93C48"/>
    <w:rsid w:val="00B96EBD"/>
    <w:rsid w:val="00BA0702"/>
    <w:rsid w:val="00BA17C5"/>
    <w:rsid w:val="00BB1154"/>
    <w:rsid w:val="00BC2720"/>
    <w:rsid w:val="00BC29F1"/>
    <w:rsid w:val="00BC502C"/>
    <w:rsid w:val="00BC70AE"/>
    <w:rsid w:val="00BC7F9C"/>
    <w:rsid w:val="00BD01B9"/>
    <w:rsid w:val="00BD05D6"/>
    <w:rsid w:val="00BD4DE5"/>
    <w:rsid w:val="00BD6057"/>
    <w:rsid w:val="00BD7364"/>
    <w:rsid w:val="00BE2899"/>
    <w:rsid w:val="00BE571E"/>
    <w:rsid w:val="00BE7112"/>
    <w:rsid w:val="00BF3A4E"/>
    <w:rsid w:val="00BF4435"/>
    <w:rsid w:val="00BF4D30"/>
    <w:rsid w:val="00BF4E4E"/>
    <w:rsid w:val="00BF50D6"/>
    <w:rsid w:val="00BF683F"/>
    <w:rsid w:val="00C008CD"/>
    <w:rsid w:val="00C04588"/>
    <w:rsid w:val="00C06089"/>
    <w:rsid w:val="00C137AF"/>
    <w:rsid w:val="00C22C7F"/>
    <w:rsid w:val="00C25F57"/>
    <w:rsid w:val="00C30133"/>
    <w:rsid w:val="00C30DCF"/>
    <w:rsid w:val="00C30E62"/>
    <w:rsid w:val="00C33653"/>
    <w:rsid w:val="00C33B79"/>
    <w:rsid w:val="00C366A8"/>
    <w:rsid w:val="00C40699"/>
    <w:rsid w:val="00C40C7F"/>
    <w:rsid w:val="00C44C00"/>
    <w:rsid w:val="00C4540B"/>
    <w:rsid w:val="00C45DB9"/>
    <w:rsid w:val="00C50014"/>
    <w:rsid w:val="00C50983"/>
    <w:rsid w:val="00C51AF1"/>
    <w:rsid w:val="00C53CB6"/>
    <w:rsid w:val="00C624B1"/>
    <w:rsid w:val="00C62543"/>
    <w:rsid w:val="00C62646"/>
    <w:rsid w:val="00C626A7"/>
    <w:rsid w:val="00C6382C"/>
    <w:rsid w:val="00C67801"/>
    <w:rsid w:val="00C71D19"/>
    <w:rsid w:val="00C72D9F"/>
    <w:rsid w:val="00C76132"/>
    <w:rsid w:val="00C77135"/>
    <w:rsid w:val="00C77A91"/>
    <w:rsid w:val="00C84DFE"/>
    <w:rsid w:val="00C85420"/>
    <w:rsid w:val="00C87046"/>
    <w:rsid w:val="00C97EBA"/>
    <w:rsid w:val="00CA0104"/>
    <w:rsid w:val="00CA19DF"/>
    <w:rsid w:val="00CA2747"/>
    <w:rsid w:val="00CA2CF0"/>
    <w:rsid w:val="00CA3426"/>
    <w:rsid w:val="00CA75B6"/>
    <w:rsid w:val="00CB0AFD"/>
    <w:rsid w:val="00CB6785"/>
    <w:rsid w:val="00CB7830"/>
    <w:rsid w:val="00CC1381"/>
    <w:rsid w:val="00CC2C80"/>
    <w:rsid w:val="00CD0299"/>
    <w:rsid w:val="00CE5EAE"/>
    <w:rsid w:val="00CF16CC"/>
    <w:rsid w:val="00CF47F5"/>
    <w:rsid w:val="00CF70DF"/>
    <w:rsid w:val="00D00019"/>
    <w:rsid w:val="00D01D0F"/>
    <w:rsid w:val="00D100E4"/>
    <w:rsid w:val="00D14D29"/>
    <w:rsid w:val="00D17E74"/>
    <w:rsid w:val="00D212B7"/>
    <w:rsid w:val="00D216A3"/>
    <w:rsid w:val="00D2234B"/>
    <w:rsid w:val="00D2679E"/>
    <w:rsid w:val="00D31F57"/>
    <w:rsid w:val="00D3405D"/>
    <w:rsid w:val="00D42D1F"/>
    <w:rsid w:val="00D45FC7"/>
    <w:rsid w:val="00D4619F"/>
    <w:rsid w:val="00D47747"/>
    <w:rsid w:val="00D50F3E"/>
    <w:rsid w:val="00D57360"/>
    <w:rsid w:val="00D60663"/>
    <w:rsid w:val="00D60D76"/>
    <w:rsid w:val="00D62A3E"/>
    <w:rsid w:val="00D62DC4"/>
    <w:rsid w:val="00D62EC8"/>
    <w:rsid w:val="00D651A6"/>
    <w:rsid w:val="00D65313"/>
    <w:rsid w:val="00D714D2"/>
    <w:rsid w:val="00D76C43"/>
    <w:rsid w:val="00D81265"/>
    <w:rsid w:val="00D84E55"/>
    <w:rsid w:val="00D85A04"/>
    <w:rsid w:val="00D909C6"/>
    <w:rsid w:val="00D93EE6"/>
    <w:rsid w:val="00D976F9"/>
    <w:rsid w:val="00DB32ED"/>
    <w:rsid w:val="00DB6113"/>
    <w:rsid w:val="00DC2585"/>
    <w:rsid w:val="00DC28A5"/>
    <w:rsid w:val="00DC449C"/>
    <w:rsid w:val="00DE2BD6"/>
    <w:rsid w:val="00DE7A85"/>
    <w:rsid w:val="00DF0CBD"/>
    <w:rsid w:val="00DF4502"/>
    <w:rsid w:val="00DF575D"/>
    <w:rsid w:val="00DF5A06"/>
    <w:rsid w:val="00DF7891"/>
    <w:rsid w:val="00E00BF7"/>
    <w:rsid w:val="00E05349"/>
    <w:rsid w:val="00E12F72"/>
    <w:rsid w:val="00E133DB"/>
    <w:rsid w:val="00E14777"/>
    <w:rsid w:val="00E17C15"/>
    <w:rsid w:val="00E17E4F"/>
    <w:rsid w:val="00E21B8B"/>
    <w:rsid w:val="00E26FEB"/>
    <w:rsid w:val="00E311C8"/>
    <w:rsid w:val="00E32373"/>
    <w:rsid w:val="00E34474"/>
    <w:rsid w:val="00E405E6"/>
    <w:rsid w:val="00E413F2"/>
    <w:rsid w:val="00E4262E"/>
    <w:rsid w:val="00E51F15"/>
    <w:rsid w:val="00E6016B"/>
    <w:rsid w:val="00E64701"/>
    <w:rsid w:val="00E6550C"/>
    <w:rsid w:val="00E658DC"/>
    <w:rsid w:val="00E66AFB"/>
    <w:rsid w:val="00E66D73"/>
    <w:rsid w:val="00E7039C"/>
    <w:rsid w:val="00E7367A"/>
    <w:rsid w:val="00E77AE8"/>
    <w:rsid w:val="00E820FF"/>
    <w:rsid w:val="00E84AFD"/>
    <w:rsid w:val="00E86356"/>
    <w:rsid w:val="00E9096F"/>
    <w:rsid w:val="00E91A5A"/>
    <w:rsid w:val="00E932DD"/>
    <w:rsid w:val="00EA1F9A"/>
    <w:rsid w:val="00EA1FD6"/>
    <w:rsid w:val="00EA2B34"/>
    <w:rsid w:val="00EA6B53"/>
    <w:rsid w:val="00EB1FD7"/>
    <w:rsid w:val="00EB3710"/>
    <w:rsid w:val="00EB3C0D"/>
    <w:rsid w:val="00EB4384"/>
    <w:rsid w:val="00EC6AB2"/>
    <w:rsid w:val="00ED26F4"/>
    <w:rsid w:val="00ED2932"/>
    <w:rsid w:val="00ED3CB3"/>
    <w:rsid w:val="00EE0C3E"/>
    <w:rsid w:val="00EE2A24"/>
    <w:rsid w:val="00F02D6E"/>
    <w:rsid w:val="00F03430"/>
    <w:rsid w:val="00F04A27"/>
    <w:rsid w:val="00F068C3"/>
    <w:rsid w:val="00F07216"/>
    <w:rsid w:val="00F1203E"/>
    <w:rsid w:val="00F12476"/>
    <w:rsid w:val="00F12B65"/>
    <w:rsid w:val="00F21133"/>
    <w:rsid w:val="00F25C85"/>
    <w:rsid w:val="00F26E12"/>
    <w:rsid w:val="00F27246"/>
    <w:rsid w:val="00F31B5E"/>
    <w:rsid w:val="00F32266"/>
    <w:rsid w:val="00F3295A"/>
    <w:rsid w:val="00F337FB"/>
    <w:rsid w:val="00F35F4F"/>
    <w:rsid w:val="00F4053A"/>
    <w:rsid w:val="00F40688"/>
    <w:rsid w:val="00F43816"/>
    <w:rsid w:val="00F43BF8"/>
    <w:rsid w:val="00F46282"/>
    <w:rsid w:val="00F54E3D"/>
    <w:rsid w:val="00F61BD1"/>
    <w:rsid w:val="00F624BF"/>
    <w:rsid w:val="00F6250A"/>
    <w:rsid w:val="00F64D87"/>
    <w:rsid w:val="00F650D0"/>
    <w:rsid w:val="00F65741"/>
    <w:rsid w:val="00F659A7"/>
    <w:rsid w:val="00F66E0F"/>
    <w:rsid w:val="00F735BA"/>
    <w:rsid w:val="00F73BD1"/>
    <w:rsid w:val="00F767A6"/>
    <w:rsid w:val="00F81380"/>
    <w:rsid w:val="00F82BAD"/>
    <w:rsid w:val="00F8517D"/>
    <w:rsid w:val="00F90DED"/>
    <w:rsid w:val="00F923F6"/>
    <w:rsid w:val="00F93A25"/>
    <w:rsid w:val="00FA1FED"/>
    <w:rsid w:val="00FA26C4"/>
    <w:rsid w:val="00FA3097"/>
    <w:rsid w:val="00FA5E13"/>
    <w:rsid w:val="00FA708E"/>
    <w:rsid w:val="00FA7A84"/>
    <w:rsid w:val="00FB01D7"/>
    <w:rsid w:val="00FB040A"/>
    <w:rsid w:val="00FB19F7"/>
    <w:rsid w:val="00FC043D"/>
    <w:rsid w:val="00FC32ED"/>
    <w:rsid w:val="00FC4411"/>
    <w:rsid w:val="00FC49C7"/>
    <w:rsid w:val="00FD49EC"/>
    <w:rsid w:val="00FD68F8"/>
    <w:rsid w:val="00FE29E1"/>
    <w:rsid w:val="00FE7830"/>
    <w:rsid w:val="00FE78F7"/>
    <w:rsid w:val="00FF065B"/>
    <w:rsid w:val="00FF319D"/>
    <w:rsid w:val="00FF4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5:docId w15:val="{60FA776C-A911-4346-8B81-A071BF4A3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F31DA"/>
    <w:pPr>
      <w:bidi/>
    </w:pPr>
    <w:rPr>
      <w:noProof/>
      <w:lang w:eastAsia="ar-SA"/>
    </w:rPr>
  </w:style>
  <w:style w:type="paragraph" w:styleId="Heading1">
    <w:name w:val="heading 1"/>
    <w:basedOn w:val="Normal"/>
    <w:next w:val="Normal"/>
    <w:qFormat/>
    <w:rsid w:val="005F31DA"/>
    <w:pPr>
      <w:keepNext/>
      <w:outlineLvl w:val="0"/>
    </w:pPr>
    <w:rPr>
      <w:b/>
      <w:bCs/>
      <w:szCs w:val="26"/>
    </w:rPr>
  </w:style>
  <w:style w:type="paragraph" w:styleId="Heading2">
    <w:name w:val="heading 2"/>
    <w:basedOn w:val="Normal"/>
    <w:next w:val="Normal"/>
    <w:qFormat/>
    <w:rsid w:val="005F31DA"/>
    <w:pPr>
      <w:keepNext/>
      <w:outlineLvl w:val="1"/>
    </w:pPr>
    <w:rPr>
      <w:b/>
      <w:bCs/>
      <w:szCs w:val="28"/>
    </w:rPr>
  </w:style>
  <w:style w:type="paragraph" w:styleId="Heading3">
    <w:name w:val="heading 3"/>
    <w:basedOn w:val="Normal"/>
    <w:next w:val="Normal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Heading4">
    <w:name w:val="heading 4"/>
    <w:basedOn w:val="Normal"/>
    <w:next w:val="Normal"/>
    <w:link w:val="Heading4Char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Heading5">
    <w:name w:val="heading 5"/>
    <w:basedOn w:val="Normal"/>
    <w:next w:val="Normal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A92AB4"/>
    <w:rPr>
      <w:noProof/>
      <w:lang w:eastAsia="ar-SA"/>
    </w:rPr>
  </w:style>
  <w:style w:type="paragraph" w:styleId="Footer">
    <w:name w:val="footer"/>
    <w:basedOn w:val="Normal"/>
    <w:link w:val="FooterChar"/>
    <w:rsid w:val="00A92AB4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rsid w:val="00A92AB4"/>
    <w:rPr>
      <w:noProof/>
      <w:lang w:eastAsia="ar-SA"/>
    </w:rPr>
  </w:style>
  <w:style w:type="paragraph" w:styleId="BalloonText">
    <w:name w:val="Balloon Text"/>
    <w:basedOn w:val="Normal"/>
    <w:link w:val="BalloonTextChar"/>
    <w:rsid w:val="007422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742240"/>
    <w:rPr>
      <w:rFonts w:ascii="Tahoma" w:hAnsi="Tahoma" w:cs="Tahoma"/>
      <w:noProof/>
      <w:sz w:val="16"/>
      <w:szCs w:val="16"/>
      <w:lang w:eastAsia="ar-SA"/>
    </w:rPr>
  </w:style>
  <w:style w:type="paragraph" w:customStyle="1" w:styleId="MTDisplayEquation">
    <w:name w:val="MTDisplayEquation"/>
    <w:basedOn w:val="Normal"/>
    <w:next w:val="Normal"/>
    <w:link w:val="MTDisplayEquationChar"/>
    <w:rsid w:val="003F3B14"/>
    <w:pPr>
      <w:tabs>
        <w:tab w:val="center" w:pos="5400"/>
        <w:tab w:val="right" w:pos="10780"/>
      </w:tabs>
      <w:jc w:val="lowKashida"/>
    </w:pPr>
    <w:rPr>
      <w:sz w:val="28"/>
      <w:szCs w:val="28"/>
    </w:rPr>
  </w:style>
  <w:style w:type="character" w:customStyle="1" w:styleId="MTDisplayEquationChar">
    <w:name w:val="MTDisplayEquation Char"/>
    <w:basedOn w:val="DefaultParagraphFont"/>
    <w:link w:val="MTDisplayEquation"/>
    <w:rsid w:val="003F3B14"/>
    <w:rPr>
      <w:noProof/>
      <w:sz w:val="28"/>
      <w:szCs w:val="28"/>
      <w:lang w:eastAsia="ar-SA"/>
    </w:rPr>
  </w:style>
  <w:style w:type="character" w:styleId="Emphasis">
    <w:name w:val="Emphasis"/>
    <w:basedOn w:val="DefaultParagraphFont"/>
    <w:qFormat/>
    <w:rsid w:val="003F3B14"/>
    <w:rPr>
      <w:i/>
      <w:iCs/>
    </w:rPr>
  </w:style>
  <w:style w:type="paragraph" w:styleId="ListParagraph">
    <w:name w:val="List Paragraph"/>
    <w:basedOn w:val="Normal"/>
    <w:uiPriority w:val="34"/>
    <w:qFormat/>
    <w:rsid w:val="00860FFF"/>
    <w:pPr>
      <w:ind w:left="720"/>
      <w:contextualSpacing/>
    </w:pPr>
    <w:rPr>
      <w:rFonts w:cs="Times New Roman"/>
      <w:noProof w:val="0"/>
      <w:sz w:val="24"/>
      <w:szCs w:val="24"/>
      <w:lang w:eastAsia="en-US"/>
    </w:rPr>
  </w:style>
  <w:style w:type="paragraph" w:customStyle="1" w:styleId="1">
    <w:name w:val="رأس الصفحة1"/>
    <w:basedOn w:val="Normal"/>
    <w:uiPriority w:val="99"/>
    <w:rsid w:val="00732AA1"/>
    <w:pPr>
      <w:tabs>
        <w:tab w:val="center" w:pos="4153"/>
        <w:tab w:val="right" w:pos="8306"/>
      </w:tabs>
    </w:pPr>
    <w:rPr>
      <w:rFonts w:cs="Times New Roman"/>
    </w:rPr>
  </w:style>
  <w:style w:type="paragraph" w:customStyle="1" w:styleId="10">
    <w:name w:val="تذييل الصفحة1"/>
    <w:basedOn w:val="Normal"/>
    <w:rsid w:val="00732AA1"/>
    <w:pPr>
      <w:tabs>
        <w:tab w:val="center" w:pos="4153"/>
        <w:tab w:val="right" w:pos="8306"/>
      </w:tabs>
    </w:pPr>
    <w:rPr>
      <w:rFonts w:cs="Times New Roman"/>
    </w:rPr>
  </w:style>
  <w:style w:type="table" w:styleId="TableGrid">
    <w:name w:val="Table Grid"/>
    <w:basedOn w:val="TableNormal"/>
    <w:uiPriority w:val="59"/>
    <w:rsid w:val="00732A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har1">
    <w:name w:val="رأس الصفحة Char1"/>
    <w:basedOn w:val="DefaultParagraphFont"/>
    <w:uiPriority w:val="99"/>
    <w:rsid w:val="00732AA1"/>
    <w:rPr>
      <w:noProof/>
      <w:lang w:eastAsia="ar-SA"/>
    </w:rPr>
  </w:style>
  <w:style w:type="character" w:customStyle="1" w:styleId="Char10">
    <w:name w:val="تذييل الصفحة Char1"/>
    <w:basedOn w:val="DefaultParagraphFont"/>
    <w:rsid w:val="00732AA1"/>
    <w:rPr>
      <w:noProof/>
      <w:lang w:eastAsia="ar-SA"/>
    </w:rPr>
  </w:style>
  <w:style w:type="character" w:customStyle="1" w:styleId="Heading4Char">
    <w:name w:val="Heading 4 Char"/>
    <w:basedOn w:val="DefaultParagraphFont"/>
    <w:link w:val="Heading4"/>
    <w:rsid w:val="00732AA1"/>
    <w:rPr>
      <w:rFonts w:cs="AF_Jeddah"/>
      <w:b/>
      <w:bCs/>
      <w:noProof/>
      <w:szCs w:val="3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314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h1020.ALKHANDAK\Desktop\&#1575;&#1604;&#1575;&#1582;&#1578;&#1576;&#1575;&#1585;&#1575;&#1578;%20&#1575;&#1604;&#1606;&#1607;&#1575;&#1574;&#1610;&#1577;%20&#1604;&#1604;&#1601;&#1589;&#1604;%20&#1575;&#1604;&#1583;&#1585;&#1575;&#1587;&#1610;%20&#1575;&#1604;&#1579;&#1575;&#1606;&#1610;%201437%20-%201438%20&#1607;&#1600;\&#1575;&#1604;&#1575;&#1582;&#1578;&#1576;&#1575;&#1585;&#1575;&#1578;%20&#1604;&#1604;&#1605;&#1585;&#1581;&#1604;&#1578;&#1610;&#1606;%20&#1575;&#1604;&#1605;&#1578;&#1608;&#1587;&#1591;&#1577;%20&#1608;&#1575;&#1604;&#1579;&#1575;&#1606;&#1608;&#1610;&#1577;\KH-P028-F11(A)%20&#1608;&#1585;&#1602;&#1577;%20&#1575;&#1604;&#1571;&#1587;&#1574;&#1604;&#1577;%20&#1593;&#1585;&#1576;&#1610;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8E54C5-36E8-48BF-B7AE-836E779CC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KH-P028-F11(A) ورقة الأسئلة عربي</Template>
  <TotalTime>0</TotalTime>
  <Pages>4</Pages>
  <Words>1706</Words>
  <Characters>9728</Characters>
  <Application>Microsoft Office Word</Application>
  <DocSecurity>0</DocSecurity>
  <Lines>81</Lines>
  <Paragraphs>22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مدارس الخندق الأهلية</vt:lpstr>
    </vt:vector>
  </TitlesOfParts>
  <Company>Microsoft Corporation</Company>
  <LinksUpToDate>false</LinksUpToDate>
  <CharactersWithSpaces>11412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kh1020</dc:creator>
  <cp:lastModifiedBy>خلفاوي الطاهر</cp:lastModifiedBy>
  <cp:revision>2</cp:revision>
  <cp:lastPrinted>2019-12-29T13:52:00Z</cp:lastPrinted>
  <dcterms:created xsi:type="dcterms:W3CDTF">2019-12-31T17:29:00Z</dcterms:created>
  <dcterms:modified xsi:type="dcterms:W3CDTF">2019-12-31T17:29:00Z</dcterms:modified>
</cp:coreProperties>
</file>