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96F" w:rsidRDefault="00C859C4">
      <w:pPr>
        <w:rPr>
          <w:sz w:val="26"/>
          <w:szCs w:val="26"/>
          <w:rtl/>
        </w:rPr>
      </w:pPr>
      <w:r>
        <w:rPr>
          <w:rFonts w:ascii="Traditional Arabic" w:hAnsi="Traditional Arabic" w:hint="cs"/>
          <w:b/>
          <w:bCs/>
          <w:sz w:val="34"/>
          <w:szCs w:val="34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D0E8F4" wp14:editId="1C85B4BB">
                <wp:simplePos x="0" y="0"/>
                <wp:positionH relativeFrom="column">
                  <wp:posOffset>200660</wp:posOffset>
                </wp:positionH>
                <wp:positionV relativeFrom="paragraph">
                  <wp:posOffset>132451</wp:posOffset>
                </wp:positionV>
                <wp:extent cx="784489" cy="577970"/>
                <wp:effectExtent l="0" t="0" r="15875" b="12700"/>
                <wp:wrapNone/>
                <wp:docPr id="7" name="مربع ن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489" cy="57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0EC6" w:rsidRPr="00C859C4" w:rsidRDefault="00990EC6" w:rsidP="00C01217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990EC6" w:rsidRPr="00C859C4" w:rsidRDefault="00990EC6" w:rsidP="00C0121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859C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25</w:t>
                            </w:r>
                          </w:p>
                          <w:p w:rsidR="00990EC6" w:rsidRDefault="00990EC6" w:rsidP="00C012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7" o:spid="_x0000_s1026" type="#_x0000_t202" style="position:absolute;left:0;text-align:left;margin-left:15.8pt;margin-top:10.45pt;width:61.75pt;height:4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">
                <v:textbox>
                  <w:txbxContent>
                    <w:p w:rsidR="00990EC6" w:rsidRPr="00C859C4" w:rsidRDefault="00990EC6" w:rsidP="00C01217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990EC6" w:rsidRPr="00C859C4" w:rsidRDefault="00990EC6" w:rsidP="00C0121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859C4">
                        <w:rPr>
                          <w:b/>
                          <w:bCs/>
                          <w:sz w:val="24"/>
                          <w:szCs w:val="24"/>
                        </w:rPr>
                        <w:t>25</w:t>
                      </w:r>
                    </w:p>
                    <w:p w:rsidR="00990EC6" w:rsidRDefault="00990EC6" w:rsidP="00C01217"/>
                  </w:txbxContent>
                </v:textbox>
              </v:shape>
            </w:pict>
          </mc:Fallback>
        </mc:AlternateContent>
      </w:r>
    </w:p>
    <w:p w:rsidR="00661D21" w:rsidRDefault="00C859C4">
      <w:pPr>
        <w:rPr>
          <w:sz w:val="26"/>
          <w:szCs w:val="26"/>
          <w:rtl/>
        </w:rPr>
      </w:pPr>
      <w:r w:rsidRPr="0094696F">
        <w:rPr>
          <w:rFonts w:asciiTheme="majorBidi" w:hAnsiTheme="majorBidi" w:cstheme="majorBidi"/>
          <w:b/>
          <w:bCs/>
          <w:sz w:val="24"/>
          <w:szCs w:val="24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5582E7" wp14:editId="368BB641">
                <wp:simplePos x="0" y="0"/>
                <wp:positionH relativeFrom="column">
                  <wp:posOffset>190500</wp:posOffset>
                </wp:positionH>
                <wp:positionV relativeFrom="paragraph">
                  <wp:posOffset>209550</wp:posOffset>
                </wp:positionV>
                <wp:extent cx="793115" cy="0"/>
                <wp:effectExtent l="0" t="19050" r="6985" b="19050"/>
                <wp:wrapNone/>
                <wp:docPr id="5" name="رابط كسهم مستقيم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311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5" o:spid="_x0000_s1026" type="#_x0000_t32" style="position:absolute;margin-left:15pt;margin-top:16.5pt;width:62.4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" strokeweight="2.25pt"/>
            </w:pict>
          </mc:Fallback>
        </mc:AlternateContent>
      </w:r>
    </w:p>
    <w:p w:rsidR="00C01217" w:rsidRDefault="005E72A0" w:rsidP="005E72A0">
      <w:pPr>
        <w:spacing w:before="100" w:beforeAutospacing="1" w:after="100" w:afterAutospacing="1"/>
        <w:contextualSpacing/>
        <w:jc w:val="lowKashida"/>
        <w:rPr>
          <w:rFonts w:asciiTheme="majorBidi" w:hAnsiTheme="majorBidi" w:cstheme="majorBidi"/>
          <w:sz w:val="22"/>
          <w:szCs w:val="22"/>
          <w:rtl/>
        </w:rPr>
      </w:pPr>
      <w:r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 xml:space="preserve">السؤال الأول </w:t>
      </w:r>
      <w:r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 xml:space="preserve">: </w:t>
      </w:r>
      <w:r w:rsidR="00C01217" w:rsidRPr="0094696F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>ا</w:t>
      </w:r>
      <w:r w:rsidR="0094696F" w:rsidRPr="0094696F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 xml:space="preserve">ختاري </w:t>
      </w:r>
      <w:r w:rsidR="00C01217" w:rsidRPr="0094696F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 xml:space="preserve">الاجابة الصحيحة للعبارات الآتية </w:t>
      </w:r>
      <w:r w:rsidR="00C01217" w:rsidRPr="009D2F71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>:</w:t>
      </w:r>
      <w:r w:rsidR="0094696F" w:rsidRPr="009D2F71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 xml:space="preserve">( </w:t>
      </w:r>
      <w:r w:rsidR="00C01217" w:rsidRPr="009D2F71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>ثم ظلل</w:t>
      </w:r>
      <w:r w:rsidRPr="009D2F71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>ي</w:t>
      </w:r>
      <w:r w:rsidR="00C01217" w:rsidRPr="009D2F71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 xml:space="preserve"> الإجابة الصحيحة في ورقة التصحيح الآلي</w:t>
      </w:r>
      <w:r w:rsidR="0094696F" w:rsidRPr="009D2F71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>)</w:t>
      </w:r>
    </w:p>
    <w:p w:rsidR="005E72A0" w:rsidRPr="005E72A0" w:rsidRDefault="005E72A0" w:rsidP="005E72A0">
      <w:pPr>
        <w:spacing w:before="100" w:beforeAutospacing="1" w:after="100" w:afterAutospacing="1"/>
        <w:contextualSpacing/>
        <w:jc w:val="lowKashida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C4E21">
        <w:trPr>
          <w:jc w:val="center"/>
        </w:trPr>
        <w:tc>
          <w:tcPr>
            <w:tcW w:w="454" w:type="dxa"/>
          </w:tcPr>
          <w:p w:rsidR="00D00E7B" w:rsidRPr="0094696F" w:rsidRDefault="00D00E7B" w:rsidP="00D00E7B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9754" w:type="dxa"/>
            <w:gridSpan w:val="7"/>
          </w:tcPr>
          <w:p w:rsidR="00D00E7B" w:rsidRPr="0094696F" w:rsidRDefault="00207EF3" w:rsidP="009A4D59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العالم الذي قاس كمية غاز الأوزون في الغلاف الجوي هو :</w:t>
            </w:r>
          </w:p>
        </w:tc>
      </w:tr>
      <w:tr w:rsidR="00207EF3" w:rsidRPr="0094696F" w:rsidTr="00D00E7B">
        <w:trPr>
          <w:jc w:val="center"/>
        </w:trPr>
        <w:tc>
          <w:tcPr>
            <w:tcW w:w="454" w:type="dxa"/>
          </w:tcPr>
          <w:p w:rsidR="00207EF3" w:rsidRPr="0094696F" w:rsidRDefault="00207EF3" w:rsidP="00D00E7B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207EF3" w:rsidRPr="0094696F" w:rsidRDefault="00207EF3" w:rsidP="00D00E7B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توماس ميجلي</w:t>
            </w:r>
          </w:p>
        </w:tc>
        <w:tc>
          <w:tcPr>
            <w:tcW w:w="454" w:type="dxa"/>
          </w:tcPr>
          <w:p w:rsidR="00207EF3" w:rsidRPr="0094696F" w:rsidRDefault="00207EF3" w:rsidP="00D00E7B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207EF3" w:rsidRPr="0094696F" w:rsidRDefault="00207EF3" w:rsidP="00D00E7B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الكسندر فلمنج</w:t>
            </w:r>
          </w:p>
        </w:tc>
        <w:tc>
          <w:tcPr>
            <w:tcW w:w="454" w:type="dxa"/>
          </w:tcPr>
          <w:p w:rsidR="00207EF3" w:rsidRPr="0094696F" w:rsidRDefault="00207EF3" w:rsidP="00D00E7B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DC510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دوبسون</w:t>
            </w:r>
          </w:p>
        </w:tc>
        <w:tc>
          <w:tcPr>
            <w:tcW w:w="454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207EF3" w:rsidRPr="0094696F" w:rsidRDefault="00207EF3" w:rsidP="00D00E7B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جوليان هيل</w:t>
            </w:r>
          </w:p>
        </w:tc>
      </w:tr>
    </w:tbl>
    <w:p w:rsidR="009A4D59" w:rsidRPr="0094696F" w:rsidRDefault="009A4D59" w:rsidP="009A4D59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C4E21">
        <w:trPr>
          <w:jc w:val="center"/>
        </w:trPr>
        <w:tc>
          <w:tcPr>
            <w:tcW w:w="454" w:type="dxa"/>
          </w:tcPr>
          <w:p w:rsidR="00D00E7B" w:rsidRPr="0094696F" w:rsidRDefault="00D00E7B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2</w:t>
            </w:r>
          </w:p>
        </w:tc>
        <w:tc>
          <w:tcPr>
            <w:tcW w:w="9754" w:type="dxa"/>
            <w:gridSpan w:val="7"/>
          </w:tcPr>
          <w:p w:rsidR="00D00E7B" w:rsidRPr="0094696F" w:rsidRDefault="00207EF3" w:rsidP="00207EF3">
            <w:pPr>
              <w:tabs>
                <w:tab w:val="left" w:pos="4814"/>
              </w:tabs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تستطي</w:t>
            </w:r>
            <w:r w:rsidR="005E72A0">
              <w:rPr>
                <w:rFonts w:asciiTheme="majorBidi" w:hAnsiTheme="majorBidi" w:cstheme="majorBidi"/>
                <w:sz w:val="24"/>
                <w:szCs w:val="24"/>
                <w:rtl/>
              </w:rPr>
              <w:t>ع المخلوقات الحية البقاء على ال</w:t>
            </w:r>
            <w:r w:rsidR="005E72A0">
              <w:rPr>
                <w:rFonts w:asciiTheme="majorBidi" w:hAnsiTheme="majorBidi" w:cstheme="majorBidi" w:hint="cs"/>
                <w:sz w:val="24"/>
                <w:szCs w:val="24"/>
                <w:rtl/>
              </w:rPr>
              <w:t>أ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رض بفضل طبقة الاوزون التي تحميها من المستويات العالية من الأشعة :</w:t>
            </w:r>
          </w:p>
        </w:tc>
      </w:tr>
      <w:tr w:rsidR="00207EF3" w:rsidRPr="0094696F" w:rsidTr="006C4E21">
        <w:trPr>
          <w:jc w:val="center"/>
        </w:trPr>
        <w:tc>
          <w:tcPr>
            <w:tcW w:w="454" w:type="dxa"/>
          </w:tcPr>
          <w:p w:rsidR="00207EF3" w:rsidRPr="0094696F" w:rsidRDefault="00207EF3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C510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الفوق بنفسجية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54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التحت حمراء</w:t>
            </w:r>
          </w:p>
        </w:tc>
        <w:tc>
          <w:tcPr>
            <w:tcW w:w="454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الضوء المرئي </w:t>
            </w:r>
          </w:p>
        </w:tc>
        <w:tc>
          <w:tcPr>
            <w:tcW w:w="454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اشعة الراديو</w:t>
            </w:r>
          </w:p>
        </w:tc>
      </w:tr>
    </w:tbl>
    <w:p w:rsidR="00D00E7B" w:rsidRPr="0094696F" w:rsidRDefault="00D00E7B" w:rsidP="009A4D59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C4E21">
        <w:trPr>
          <w:jc w:val="center"/>
        </w:trPr>
        <w:tc>
          <w:tcPr>
            <w:tcW w:w="454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3</w:t>
            </w:r>
          </w:p>
        </w:tc>
        <w:tc>
          <w:tcPr>
            <w:tcW w:w="9754" w:type="dxa"/>
            <w:gridSpan w:val="7"/>
          </w:tcPr>
          <w:p w:rsidR="00D00E7B" w:rsidRPr="0094696F" w:rsidRDefault="00207EF3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المعدل الطبيعي لغاز الأوزون:</w:t>
            </w:r>
          </w:p>
        </w:tc>
      </w:tr>
      <w:tr w:rsidR="00207EF3" w:rsidRPr="0094696F" w:rsidTr="006C4E21">
        <w:trPr>
          <w:jc w:val="center"/>
        </w:trPr>
        <w:tc>
          <w:tcPr>
            <w:tcW w:w="454" w:type="dxa"/>
          </w:tcPr>
          <w:p w:rsidR="00207EF3" w:rsidRPr="0094696F" w:rsidRDefault="00207EF3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>200 DU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>3000 DU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>100 DU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C510C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300 DU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C4E21">
        <w:trPr>
          <w:jc w:val="center"/>
        </w:trPr>
        <w:tc>
          <w:tcPr>
            <w:tcW w:w="454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4</w:t>
            </w:r>
          </w:p>
        </w:tc>
        <w:tc>
          <w:tcPr>
            <w:tcW w:w="9754" w:type="dxa"/>
            <w:gridSpan w:val="7"/>
          </w:tcPr>
          <w:p w:rsidR="00D00E7B" w:rsidRPr="0094696F" w:rsidRDefault="00207EF3" w:rsidP="00207EF3">
            <w:pPr>
              <w:tabs>
                <w:tab w:val="left" w:pos="4814"/>
              </w:tabs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يُسمّى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فرع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الكيمياء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الذي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يُركّز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على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المركّبات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الكربونية:</w:t>
            </w:r>
          </w:p>
        </w:tc>
      </w:tr>
      <w:tr w:rsidR="00207EF3" w:rsidRPr="0094696F" w:rsidTr="006C4E21">
        <w:trPr>
          <w:jc w:val="center"/>
        </w:trPr>
        <w:tc>
          <w:tcPr>
            <w:tcW w:w="454" w:type="dxa"/>
          </w:tcPr>
          <w:p w:rsidR="00207EF3" w:rsidRPr="0094696F" w:rsidRDefault="00207EF3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الكيمياء الحيوية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الكيمياء الغير عضوية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DC510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الكيمياء العضوية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الكيمياء الفيزيائية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C4E21">
        <w:trPr>
          <w:jc w:val="center"/>
        </w:trPr>
        <w:tc>
          <w:tcPr>
            <w:tcW w:w="454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5</w:t>
            </w:r>
          </w:p>
        </w:tc>
        <w:tc>
          <w:tcPr>
            <w:tcW w:w="9754" w:type="dxa"/>
            <w:gridSpan w:val="7"/>
          </w:tcPr>
          <w:p w:rsidR="00D00E7B" w:rsidRPr="0094696F" w:rsidRDefault="00207EF3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تفسير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رياضي،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أو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لغوي،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أو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مرئي،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يبيّن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كيفية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حدوث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الأشياء</w:t>
            </w:r>
            <w:r w:rsidR="005E72A0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: </w:t>
            </w:r>
          </w:p>
        </w:tc>
      </w:tr>
      <w:tr w:rsidR="00207EF3" w:rsidRPr="0094696F" w:rsidTr="006C4E21">
        <w:trPr>
          <w:jc w:val="center"/>
        </w:trPr>
        <w:tc>
          <w:tcPr>
            <w:tcW w:w="454" w:type="dxa"/>
          </w:tcPr>
          <w:p w:rsidR="00207EF3" w:rsidRPr="0094696F" w:rsidRDefault="00207EF3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</w:t>
            </w:r>
            <w:r w:rsidRPr="00DC510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لنموذج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الاستنتاجات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المادة 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الفرضية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C4E21">
        <w:trPr>
          <w:jc w:val="center"/>
        </w:trPr>
        <w:tc>
          <w:tcPr>
            <w:tcW w:w="454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6</w:t>
            </w:r>
          </w:p>
        </w:tc>
        <w:tc>
          <w:tcPr>
            <w:tcW w:w="9754" w:type="dxa"/>
            <w:gridSpan w:val="7"/>
          </w:tcPr>
          <w:p w:rsidR="00D00E7B" w:rsidRPr="0094696F" w:rsidRDefault="00207EF3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الفرضية هي</w:t>
            </w:r>
            <w:r w:rsidR="005E72A0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:</w:t>
            </w:r>
          </w:p>
        </w:tc>
      </w:tr>
      <w:tr w:rsidR="00207EF3" w:rsidRPr="0094696F" w:rsidTr="006C4E21">
        <w:trPr>
          <w:jc w:val="center"/>
        </w:trPr>
        <w:tc>
          <w:tcPr>
            <w:tcW w:w="454" w:type="dxa"/>
          </w:tcPr>
          <w:p w:rsidR="00207EF3" w:rsidRPr="0094696F" w:rsidRDefault="00207EF3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مجموعة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من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الملاحظات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المضبوطة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C510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تفسيرات</w:t>
            </w:r>
            <w:r w:rsidRPr="00DC510C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Pr="00DC510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مؤقتة</w:t>
            </w:r>
            <w:r w:rsidRPr="00DC510C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Pr="00DC510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للملاحظات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تفسير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مدعم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بتجارب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عدّة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قانون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يُفسّر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علاقة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في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الطبيعة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C4E21">
        <w:trPr>
          <w:jc w:val="center"/>
        </w:trPr>
        <w:tc>
          <w:tcPr>
            <w:tcW w:w="454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7</w:t>
            </w:r>
          </w:p>
        </w:tc>
        <w:tc>
          <w:tcPr>
            <w:tcW w:w="9754" w:type="dxa"/>
            <w:gridSpan w:val="7"/>
          </w:tcPr>
          <w:p w:rsidR="00D00E7B" w:rsidRPr="0094696F" w:rsidRDefault="00207EF3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ترمز الى الخواص الفيزيائية مثل اللون والرائحة والشكل</w:t>
            </w:r>
            <w:r w:rsidR="005E72A0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: </w:t>
            </w:r>
          </w:p>
        </w:tc>
      </w:tr>
      <w:tr w:rsidR="00207EF3" w:rsidRPr="0094696F" w:rsidTr="006C4E21">
        <w:trPr>
          <w:jc w:val="center"/>
        </w:trPr>
        <w:tc>
          <w:tcPr>
            <w:tcW w:w="454" w:type="dxa"/>
          </w:tcPr>
          <w:p w:rsidR="00207EF3" w:rsidRPr="0094696F" w:rsidRDefault="00207EF3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C510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البيانات النوعية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البيانات الكمية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المتغير المستقل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المتغير التابع</w:t>
            </w:r>
          </w:p>
        </w:tc>
      </w:tr>
    </w:tbl>
    <w:p w:rsidR="00207EF3" w:rsidRPr="0094696F" w:rsidRDefault="00207EF3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C4E21">
        <w:trPr>
          <w:jc w:val="center"/>
        </w:trPr>
        <w:tc>
          <w:tcPr>
            <w:tcW w:w="454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8</w:t>
            </w:r>
          </w:p>
        </w:tc>
        <w:tc>
          <w:tcPr>
            <w:tcW w:w="9754" w:type="dxa"/>
            <w:gridSpan w:val="7"/>
          </w:tcPr>
          <w:p w:rsidR="00D00E7B" w:rsidRPr="0094696F" w:rsidRDefault="00207EF3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يصف علاقة أوجدها الله في الطبيعة تدعمها عدة تجارب  :</w:t>
            </w:r>
          </w:p>
        </w:tc>
      </w:tr>
      <w:tr w:rsidR="00207EF3" w:rsidRPr="0094696F" w:rsidTr="006C4E21">
        <w:trPr>
          <w:jc w:val="center"/>
        </w:trPr>
        <w:tc>
          <w:tcPr>
            <w:tcW w:w="454" w:type="dxa"/>
          </w:tcPr>
          <w:p w:rsidR="00207EF3" w:rsidRPr="0094696F" w:rsidRDefault="00207EF3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الملاحظة 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الفرضية 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DC510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القانون العلمي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الاستنتاج 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C4E21">
        <w:trPr>
          <w:jc w:val="center"/>
        </w:trPr>
        <w:tc>
          <w:tcPr>
            <w:tcW w:w="454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9</w:t>
            </w:r>
          </w:p>
        </w:tc>
        <w:tc>
          <w:tcPr>
            <w:tcW w:w="9754" w:type="dxa"/>
            <w:gridSpan w:val="7"/>
          </w:tcPr>
          <w:p w:rsidR="00D00E7B" w:rsidRPr="0094696F" w:rsidRDefault="00207EF3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من مبادئ العمل في المختبر :</w:t>
            </w:r>
          </w:p>
        </w:tc>
      </w:tr>
      <w:tr w:rsidR="00207EF3" w:rsidRPr="0094696F" w:rsidTr="006C4E21">
        <w:trPr>
          <w:jc w:val="center"/>
        </w:trPr>
        <w:tc>
          <w:tcPr>
            <w:tcW w:w="454" w:type="dxa"/>
          </w:tcPr>
          <w:p w:rsidR="00207EF3" w:rsidRPr="0094696F" w:rsidRDefault="00207EF3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دراسة التجربة المحددة اثناء اجراءها في المختبر 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لبس الملابس الفضفاضة 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DC510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عدم لبس العدسات اللاصقة في المختبر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اعادة المواد غير المستعملة الى العبوة الاصلية </w:t>
            </w:r>
          </w:p>
        </w:tc>
      </w:tr>
    </w:tbl>
    <w:p w:rsidR="00D00E7B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p w:rsidR="00C859C4" w:rsidRDefault="00C859C4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p w:rsidR="005E72A0" w:rsidRPr="0094696F" w:rsidRDefault="005E72A0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10</w:t>
            </w:r>
          </w:p>
        </w:tc>
        <w:tc>
          <w:tcPr>
            <w:tcW w:w="9754" w:type="dxa"/>
            <w:gridSpan w:val="7"/>
          </w:tcPr>
          <w:p w:rsidR="00D00E7B" w:rsidRPr="0094696F" w:rsidRDefault="00207EF3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من الإكتشافات الغير مقصودة إكتشاف:</w:t>
            </w:r>
          </w:p>
        </w:tc>
      </w:tr>
      <w:tr w:rsidR="00207EF3" w:rsidRPr="0094696F" w:rsidTr="00692F2D">
        <w:trPr>
          <w:jc w:val="center"/>
        </w:trPr>
        <w:tc>
          <w:tcPr>
            <w:tcW w:w="536" w:type="dxa"/>
          </w:tcPr>
          <w:p w:rsidR="00207EF3" w:rsidRPr="0094696F" w:rsidRDefault="00207EF3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القطن 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C510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النايلون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الحرير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مركبات الكلوروفلوروكربون 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11</w:t>
            </w:r>
          </w:p>
        </w:tc>
        <w:tc>
          <w:tcPr>
            <w:tcW w:w="9754" w:type="dxa"/>
            <w:gridSpan w:val="7"/>
          </w:tcPr>
          <w:p w:rsidR="00D00E7B" w:rsidRPr="0094696F" w:rsidRDefault="00207EF3" w:rsidP="00207EF3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حالة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من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حالات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المادة،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لها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حجم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ثابت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وشكل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متغيّر:</w:t>
            </w:r>
          </w:p>
        </w:tc>
      </w:tr>
      <w:tr w:rsidR="00207EF3" w:rsidRPr="0094696F" w:rsidTr="00692F2D">
        <w:trPr>
          <w:jc w:val="center"/>
        </w:trPr>
        <w:tc>
          <w:tcPr>
            <w:tcW w:w="536" w:type="dxa"/>
          </w:tcPr>
          <w:p w:rsidR="00207EF3" w:rsidRPr="0094696F" w:rsidRDefault="00207EF3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الصلبة 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C510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السائلة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الغازية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البلازما 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12</w:t>
            </w:r>
          </w:p>
        </w:tc>
        <w:tc>
          <w:tcPr>
            <w:tcW w:w="9754" w:type="dxa"/>
            <w:gridSpan w:val="7"/>
          </w:tcPr>
          <w:p w:rsidR="00D00E7B" w:rsidRPr="0094696F" w:rsidRDefault="00207EF3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من الخواص الغير مميزة للمادة :</w:t>
            </w:r>
          </w:p>
        </w:tc>
      </w:tr>
      <w:tr w:rsidR="00207EF3" w:rsidRPr="0094696F" w:rsidTr="00692F2D">
        <w:trPr>
          <w:jc w:val="center"/>
        </w:trPr>
        <w:tc>
          <w:tcPr>
            <w:tcW w:w="536" w:type="dxa"/>
          </w:tcPr>
          <w:p w:rsidR="00207EF3" w:rsidRPr="0094696F" w:rsidRDefault="00207EF3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الكثافة 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درجة الانصهار 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درجة الغليان 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C510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الكتلة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13</w:t>
            </w:r>
          </w:p>
        </w:tc>
        <w:tc>
          <w:tcPr>
            <w:tcW w:w="9754" w:type="dxa"/>
            <w:gridSpan w:val="7"/>
          </w:tcPr>
          <w:p w:rsidR="00D00E7B" w:rsidRPr="0094696F" w:rsidRDefault="00207EF3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ينصّ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على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أنّ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الكتلة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لا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تفنى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ولا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تُستحدث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في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أثناء التفاعل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الكيميائي:</w:t>
            </w:r>
          </w:p>
        </w:tc>
      </w:tr>
      <w:tr w:rsidR="00207EF3" w:rsidRPr="0094696F" w:rsidTr="00692F2D">
        <w:trPr>
          <w:jc w:val="center"/>
        </w:trPr>
        <w:tc>
          <w:tcPr>
            <w:tcW w:w="536" w:type="dxa"/>
          </w:tcPr>
          <w:p w:rsidR="00207EF3" w:rsidRPr="0094696F" w:rsidRDefault="00207EF3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قانون النسب الثابتة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C510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قانون حفظ الكتلة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قانون النسب المتضاعفة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النسبة المئوية بالكتلة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14</w:t>
            </w:r>
          </w:p>
        </w:tc>
        <w:tc>
          <w:tcPr>
            <w:tcW w:w="9754" w:type="dxa"/>
            <w:gridSpan w:val="7"/>
          </w:tcPr>
          <w:p w:rsidR="00D00E7B" w:rsidRPr="0094696F" w:rsidRDefault="00207EF3" w:rsidP="00207EF3">
            <w:pPr>
              <w:tabs>
                <w:tab w:val="left" w:pos="4814"/>
              </w:tabs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أي مما يلي مثال على التغير الكيميائي : </w:t>
            </w:r>
          </w:p>
        </w:tc>
      </w:tr>
      <w:tr w:rsidR="00207EF3" w:rsidRPr="0094696F" w:rsidTr="00692F2D">
        <w:trPr>
          <w:jc w:val="center"/>
        </w:trPr>
        <w:tc>
          <w:tcPr>
            <w:tcW w:w="536" w:type="dxa"/>
          </w:tcPr>
          <w:p w:rsidR="00207EF3" w:rsidRPr="0094696F" w:rsidRDefault="00207EF3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غليان الماء 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انصهار الجليد 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تبخر البنزين 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C510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تعفن الخبز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15</w:t>
            </w:r>
          </w:p>
        </w:tc>
        <w:tc>
          <w:tcPr>
            <w:tcW w:w="9754" w:type="dxa"/>
            <w:gridSpan w:val="7"/>
          </w:tcPr>
          <w:p w:rsidR="00D00E7B" w:rsidRPr="0094696F" w:rsidRDefault="0001581E" w:rsidP="0001581E">
            <w:pPr>
              <w:tabs>
                <w:tab w:val="left" w:pos="4814"/>
              </w:tabs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طريقة للفصل حيث يتم فصل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المواد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اعتمادًا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على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درجة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غليانها:</w:t>
            </w:r>
          </w:p>
        </w:tc>
      </w:tr>
      <w:tr w:rsidR="0001581E" w:rsidRPr="0094696F" w:rsidTr="00692F2D">
        <w:trPr>
          <w:jc w:val="center"/>
        </w:trPr>
        <w:tc>
          <w:tcPr>
            <w:tcW w:w="536" w:type="dxa"/>
          </w:tcPr>
          <w:p w:rsidR="0001581E" w:rsidRPr="0094696F" w:rsidRDefault="0001581E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الترشيح</w:t>
            </w:r>
          </w:p>
        </w:tc>
        <w:tc>
          <w:tcPr>
            <w:tcW w:w="454" w:type="dxa"/>
          </w:tcPr>
          <w:p w:rsidR="0001581E" w:rsidRPr="0094696F" w:rsidRDefault="00C859C4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التبلور</w:t>
            </w:r>
          </w:p>
        </w:tc>
        <w:tc>
          <w:tcPr>
            <w:tcW w:w="454" w:type="dxa"/>
          </w:tcPr>
          <w:p w:rsidR="0001581E" w:rsidRPr="0094696F" w:rsidRDefault="00C859C4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DC510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التقطير</w:t>
            </w:r>
          </w:p>
        </w:tc>
        <w:tc>
          <w:tcPr>
            <w:tcW w:w="454" w:type="dxa"/>
          </w:tcPr>
          <w:p w:rsidR="0001581E" w:rsidRPr="0094696F" w:rsidRDefault="00C859C4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الكروموتوجرافيا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16</w:t>
            </w:r>
          </w:p>
        </w:tc>
        <w:tc>
          <w:tcPr>
            <w:tcW w:w="9754" w:type="dxa"/>
            <w:gridSpan w:val="7"/>
          </w:tcPr>
          <w:p w:rsidR="00D00E7B" w:rsidRPr="0094696F" w:rsidRDefault="0001581E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من أمثلة محاليل غاز – غاز :</w:t>
            </w:r>
          </w:p>
        </w:tc>
      </w:tr>
      <w:tr w:rsidR="0001581E" w:rsidRPr="0094696F" w:rsidTr="00692F2D">
        <w:trPr>
          <w:jc w:val="center"/>
        </w:trPr>
        <w:tc>
          <w:tcPr>
            <w:tcW w:w="536" w:type="dxa"/>
          </w:tcPr>
          <w:p w:rsidR="0001581E" w:rsidRPr="0094696F" w:rsidRDefault="0001581E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الخل </w:t>
            </w:r>
          </w:p>
        </w:tc>
        <w:tc>
          <w:tcPr>
            <w:tcW w:w="454" w:type="dxa"/>
          </w:tcPr>
          <w:p w:rsidR="0001581E" w:rsidRPr="0094696F" w:rsidRDefault="00C859C4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tabs>
                <w:tab w:val="center" w:pos="1097"/>
              </w:tabs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C510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الهواء الجوي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54" w:type="dxa"/>
          </w:tcPr>
          <w:p w:rsidR="0001581E" w:rsidRPr="0094696F" w:rsidRDefault="00C859C4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المياه الغازية</w:t>
            </w:r>
          </w:p>
        </w:tc>
        <w:tc>
          <w:tcPr>
            <w:tcW w:w="454" w:type="dxa"/>
          </w:tcPr>
          <w:p w:rsidR="0001581E" w:rsidRPr="0094696F" w:rsidRDefault="00C859C4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الاكسجين الذائب في الماء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17</w:t>
            </w:r>
          </w:p>
        </w:tc>
        <w:tc>
          <w:tcPr>
            <w:tcW w:w="9754" w:type="dxa"/>
            <w:gridSpan w:val="7"/>
          </w:tcPr>
          <w:p w:rsidR="00D00E7B" w:rsidRPr="0094696F" w:rsidRDefault="0001581E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واحدٌ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ممّا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يلي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يُعدّ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مثالا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على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العنصر:</w:t>
            </w:r>
          </w:p>
        </w:tc>
      </w:tr>
      <w:tr w:rsidR="0001581E" w:rsidRPr="0094696F" w:rsidTr="00692F2D">
        <w:trPr>
          <w:jc w:val="center"/>
        </w:trPr>
        <w:tc>
          <w:tcPr>
            <w:tcW w:w="536" w:type="dxa"/>
          </w:tcPr>
          <w:p w:rsidR="0001581E" w:rsidRPr="0094696F" w:rsidRDefault="0001581E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الماء </w:t>
            </w:r>
          </w:p>
        </w:tc>
        <w:tc>
          <w:tcPr>
            <w:tcW w:w="454" w:type="dxa"/>
          </w:tcPr>
          <w:p w:rsidR="0001581E" w:rsidRPr="0094696F" w:rsidRDefault="00C859C4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الهواء</w:t>
            </w:r>
          </w:p>
        </w:tc>
        <w:tc>
          <w:tcPr>
            <w:tcW w:w="454" w:type="dxa"/>
          </w:tcPr>
          <w:p w:rsidR="0001581E" w:rsidRPr="0094696F" w:rsidRDefault="00C859C4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سكر المائدة</w:t>
            </w:r>
          </w:p>
        </w:tc>
        <w:tc>
          <w:tcPr>
            <w:tcW w:w="454" w:type="dxa"/>
          </w:tcPr>
          <w:p w:rsidR="0001581E" w:rsidRPr="0094696F" w:rsidRDefault="00C859C4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C510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الاكسجين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18</w:t>
            </w:r>
          </w:p>
        </w:tc>
        <w:tc>
          <w:tcPr>
            <w:tcW w:w="9754" w:type="dxa"/>
            <w:gridSpan w:val="7"/>
          </w:tcPr>
          <w:p w:rsidR="00D00E7B" w:rsidRPr="0094696F" w:rsidRDefault="0001581E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ينصّ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على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أنّ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كتل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مختلفة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من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العنصر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نفسه،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تتحد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مع كتلة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ثابتة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من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عنصر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آخر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لتكوين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مركّبات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مختلفة:</w:t>
            </w:r>
          </w:p>
        </w:tc>
      </w:tr>
      <w:tr w:rsidR="0001581E" w:rsidRPr="0094696F" w:rsidTr="00692F2D">
        <w:trPr>
          <w:jc w:val="center"/>
        </w:trPr>
        <w:tc>
          <w:tcPr>
            <w:tcW w:w="536" w:type="dxa"/>
          </w:tcPr>
          <w:p w:rsidR="0001581E" w:rsidRPr="0094696F" w:rsidRDefault="0001581E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قانون النسب الثابتة</w:t>
            </w:r>
          </w:p>
        </w:tc>
        <w:tc>
          <w:tcPr>
            <w:tcW w:w="454" w:type="dxa"/>
          </w:tcPr>
          <w:p w:rsidR="0001581E" w:rsidRPr="0094696F" w:rsidRDefault="00C859C4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قانون حفظ الكتلة</w:t>
            </w:r>
          </w:p>
        </w:tc>
        <w:tc>
          <w:tcPr>
            <w:tcW w:w="454" w:type="dxa"/>
          </w:tcPr>
          <w:p w:rsidR="0001581E" w:rsidRPr="0094696F" w:rsidRDefault="00C859C4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DC510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قانون النسب المتضاعفة</w:t>
            </w:r>
          </w:p>
        </w:tc>
        <w:tc>
          <w:tcPr>
            <w:tcW w:w="454" w:type="dxa"/>
          </w:tcPr>
          <w:p w:rsidR="0001581E" w:rsidRPr="0094696F" w:rsidRDefault="00C859C4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النسبة المئوية بالكتلة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19</w:t>
            </w:r>
          </w:p>
        </w:tc>
        <w:tc>
          <w:tcPr>
            <w:tcW w:w="9754" w:type="dxa"/>
            <w:gridSpan w:val="7"/>
          </w:tcPr>
          <w:p w:rsidR="00D00E7B" w:rsidRPr="0094696F" w:rsidRDefault="0001581E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يتفاعل 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>1g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هيدروجين كليا مع 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>19g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فلور . ما النسبة المئوية بالكتلة للهيدروجين في المركب الناتج :</w:t>
            </w:r>
          </w:p>
        </w:tc>
      </w:tr>
      <w:tr w:rsidR="0001581E" w:rsidRPr="0094696F" w:rsidTr="00692F2D">
        <w:trPr>
          <w:jc w:val="center"/>
        </w:trPr>
        <w:tc>
          <w:tcPr>
            <w:tcW w:w="536" w:type="dxa"/>
          </w:tcPr>
          <w:p w:rsidR="0001581E" w:rsidRPr="0094696F" w:rsidRDefault="0001581E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50%</w:t>
            </w:r>
          </w:p>
        </w:tc>
        <w:tc>
          <w:tcPr>
            <w:tcW w:w="454" w:type="dxa"/>
          </w:tcPr>
          <w:p w:rsidR="0001581E" w:rsidRPr="0094696F" w:rsidRDefault="00C859C4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C510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5%</w:t>
            </w:r>
          </w:p>
        </w:tc>
        <w:tc>
          <w:tcPr>
            <w:tcW w:w="454" w:type="dxa"/>
          </w:tcPr>
          <w:p w:rsidR="0001581E" w:rsidRPr="0094696F" w:rsidRDefault="00C859C4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7%</w:t>
            </w:r>
          </w:p>
        </w:tc>
        <w:tc>
          <w:tcPr>
            <w:tcW w:w="454" w:type="dxa"/>
          </w:tcPr>
          <w:p w:rsidR="0001581E" w:rsidRPr="0094696F" w:rsidRDefault="00C859C4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5.3%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20</w:t>
            </w:r>
          </w:p>
        </w:tc>
        <w:tc>
          <w:tcPr>
            <w:tcW w:w="9754" w:type="dxa"/>
            <w:gridSpan w:val="7"/>
          </w:tcPr>
          <w:p w:rsidR="00D00E7B" w:rsidRPr="0094696F" w:rsidRDefault="0001581E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أي مما يلي مثال على المركب :</w:t>
            </w:r>
          </w:p>
        </w:tc>
      </w:tr>
      <w:tr w:rsidR="0001581E" w:rsidRPr="0094696F" w:rsidTr="00692F2D">
        <w:trPr>
          <w:jc w:val="center"/>
        </w:trPr>
        <w:tc>
          <w:tcPr>
            <w:tcW w:w="536" w:type="dxa"/>
          </w:tcPr>
          <w:p w:rsidR="0001581E" w:rsidRPr="0094696F" w:rsidRDefault="0001581E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C510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ملح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54" w:type="dxa"/>
          </w:tcPr>
          <w:p w:rsidR="0001581E" w:rsidRPr="0094696F" w:rsidRDefault="00C859C4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النيكل </w:t>
            </w:r>
          </w:p>
        </w:tc>
        <w:tc>
          <w:tcPr>
            <w:tcW w:w="454" w:type="dxa"/>
          </w:tcPr>
          <w:p w:rsidR="0001581E" w:rsidRPr="0094696F" w:rsidRDefault="00C859C4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النحاس </w:t>
            </w:r>
          </w:p>
        </w:tc>
        <w:tc>
          <w:tcPr>
            <w:tcW w:w="454" w:type="dxa"/>
          </w:tcPr>
          <w:p w:rsidR="0001581E" w:rsidRPr="0094696F" w:rsidRDefault="00C859C4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الصوديوم 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21</w:t>
            </w:r>
          </w:p>
        </w:tc>
        <w:tc>
          <w:tcPr>
            <w:tcW w:w="9754" w:type="dxa"/>
            <w:gridSpan w:val="7"/>
          </w:tcPr>
          <w:p w:rsidR="00D00E7B" w:rsidRPr="0094696F" w:rsidRDefault="0001581E" w:rsidP="0001581E">
            <w:pPr>
              <w:tabs>
                <w:tab w:val="left" w:pos="4814"/>
              </w:tabs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أول من اقترح أن المادة مكونة من ذرات :</w:t>
            </w:r>
          </w:p>
        </w:tc>
      </w:tr>
      <w:tr w:rsidR="0001581E" w:rsidRPr="0094696F" w:rsidTr="00692F2D">
        <w:trPr>
          <w:jc w:val="center"/>
        </w:trPr>
        <w:tc>
          <w:tcPr>
            <w:tcW w:w="536" w:type="dxa"/>
          </w:tcPr>
          <w:p w:rsidR="0001581E" w:rsidRPr="0094696F" w:rsidRDefault="0001581E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C510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ديموقريطوس</w:t>
            </w:r>
          </w:p>
        </w:tc>
        <w:tc>
          <w:tcPr>
            <w:tcW w:w="454" w:type="dxa"/>
          </w:tcPr>
          <w:p w:rsidR="0001581E" w:rsidRPr="0094696F" w:rsidRDefault="00CC288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ارسطو </w:t>
            </w:r>
          </w:p>
        </w:tc>
        <w:tc>
          <w:tcPr>
            <w:tcW w:w="454" w:type="dxa"/>
          </w:tcPr>
          <w:p w:rsidR="0001581E" w:rsidRPr="0094696F" w:rsidRDefault="00CC288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جون دالتون</w:t>
            </w:r>
          </w:p>
        </w:tc>
        <w:tc>
          <w:tcPr>
            <w:tcW w:w="454" w:type="dxa"/>
          </w:tcPr>
          <w:p w:rsidR="0001581E" w:rsidRPr="0094696F" w:rsidRDefault="00CC288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رذرفورد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22</w:t>
            </w:r>
          </w:p>
        </w:tc>
        <w:tc>
          <w:tcPr>
            <w:tcW w:w="9754" w:type="dxa"/>
            <w:gridSpan w:val="7"/>
          </w:tcPr>
          <w:p w:rsidR="00D00E7B" w:rsidRPr="0094696F" w:rsidRDefault="0001581E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أشعة المهبط عبارة عن سيل من الجسيمات المشحونة شحنة :</w:t>
            </w:r>
          </w:p>
        </w:tc>
      </w:tr>
      <w:tr w:rsidR="0001581E" w:rsidRPr="0094696F" w:rsidTr="00692F2D">
        <w:trPr>
          <w:jc w:val="center"/>
        </w:trPr>
        <w:tc>
          <w:tcPr>
            <w:tcW w:w="536" w:type="dxa"/>
          </w:tcPr>
          <w:p w:rsidR="0001581E" w:rsidRPr="0094696F" w:rsidRDefault="0001581E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موجبة </w:t>
            </w:r>
          </w:p>
        </w:tc>
        <w:tc>
          <w:tcPr>
            <w:tcW w:w="454" w:type="dxa"/>
          </w:tcPr>
          <w:p w:rsidR="0001581E" w:rsidRPr="0094696F" w:rsidRDefault="00CC288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C510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سالبة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54" w:type="dxa"/>
          </w:tcPr>
          <w:p w:rsidR="0001581E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متعادلة </w:t>
            </w:r>
          </w:p>
        </w:tc>
        <w:tc>
          <w:tcPr>
            <w:tcW w:w="454" w:type="dxa"/>
          </w:tcPr>
          <w:p w:rsidR="0001581E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قد تكون موجبة وقد تكون سالبة 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23</w:t>
            </w:r>
          </w:p>
        </w:tc>
        <w:tc>
          <w:tcPr>
            <w:tcW w:w="9754" w:type="dxa"/>
            <w:gridSpan w:val="7"/>
          </w:tcPr>
          <w:p w:rsidR="00D00E7B" w:rsidRPr="0094696F" w:rsidRDefault="0001581E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أستنتج أن كتلة الجسيم المشحون أقل كثيرا من كتلة ذرة الهيدروجين:</w:t>
            </w:r>
          </w:p>
        </w:tc>
      </w:tr>
      <w:tr w:rsidR="0001581E" w:rsidRPr="0094696F" w:rsidTr="00692F2D">
        <w:trPr>
          <w:jc w:val="center"/>
        </w:trPr>
        <w:tc>
          <w:tcPr>
            <w:tcW w:w="536" w:type="dxa"/>
          </w:tcPr>
          <w:p w:rsidR="0001581E" w:rsidRPr="0094696F" w:rsidRDefault="0001581E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وليام كروكس</w:t>
            </w:r>
          </w:p>
        </w:tc>
        <w:tc>
          <w:tcPr>
            <w:tcW w:w="454" w:type="dxa"/>
          </w:tcPr>
          <w:p w:rsidR="0001581E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C510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طومسون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54" w:type="dxa"/>
          </w:tcPr>
          <w:p w:rsidR="0001581E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مليكان </w:t>
            </w:r>
          </w:p>
        </w:tc>
        <w:tc>
          <w:tcPr>
            <w:tcW w:w="454" w:type="dxa"/>
          </w:tcPr>
          <w:p w:rsidR="0001581E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رذرفورد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24</w:t>
            </w:r>
          </w:p>
        </w:tc>
        <w:tc>
          <w:tcPr>
            <w:tcW w:w="9754" w:type="dxa"/>
            <w:gridSpan w:val="7"/>
          </w:tcPr>
          <w:p w:rsidR="00D00E7B" w:rsidRPr="0094696F" w:rsidRDefault="0001581E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مركز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الذرة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الذي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يحوي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البروتونات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والنيوترونات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</w:rPr>
              <w:t>.</w:t>
            </w:r>
          </w:p>
        </w:tc>
      </w:tr>
      <w:tr w:rsidR="0001581E" w:rsidRPr="0094696F" w:rsidTr="00692F2D">
        <w:trPr>
          <w:jc w:val="center"/>
        </w:trPr>
        <w:tc>
          <w:tcPr>
            <w:tcW w:w="536" w:type="dxa"/>
          </w:tcPr>
          <w:p w:rsidR="0001581E" w:rsidRPr="0094696F" w:rsidRDefault="0001581E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الالكترون</w:t>
            </w:r>
          </w:p>
        </w:tc>
        <w:tc>
          <w:tcPr>
            <w:tcW w:w="454" w:type="dxa"/>
          </w:tcPr>
          <w:p w:rsidR="0001581E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العنصر </w:t>
            </w:r>
          </w:p>
        </w:tc>
        <w:tc>
          <w:tcPr>
            <w:tcW w:w="454" w:type="dxa"/>
          </w:tcPr>
          <w:p w:rsidR="0001581E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الفراغ </w:t>
            </w:r>
          </w:p>
        </w:tc>
        <w:tc>
          <w:tcPr>
            <w:tcW w:w="454" w:type="dxa"/>
          </w:tcPr>
          <w:p w:rsidR="0001581E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</w:t>
            </w:r>
            <w:r w:rsidRPr="00DC510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لنواة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</w:p>
        </w:tc>
      </w:tr>
    </w:tbl>
    <w:p w:rsidR="008F33BD" w:rsidRPr="0094696F" w:rsidRDefault="008F33BD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25</w:t>
            </w:r>
          </w:p>
        </w:tc>
        <w:tc>
          <w:tcPr>
            <w:tcW w:w="9754" w:type="dxa"/>
            <w:gridSpan w:val="7"/>
          </w:tcPr>
          <w:p w:rsidR="00D00E7B" w:rsidRPr="0094696F" w:rsidRDefault="0001581E" w:rsidP="0001581E">
            <w:pPr>
              <w:tabs>
                <w:tab w:val="left" w:pos="4814"/>
              </w:tabs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قدرة العلماء على جعل الذرات تتحرك لتكون اشكالا و أنماطا وبناء ألات بحجم صغير جدا تسمى :</w:t>
            </w:r>
          </w:p>
        </w:tc>
      </w:tr>
      <w:tr w:rsidR="0001581E" w:rsidRPr="0094696F" w:rsidTr="00692F2D">
        <w:trPr>
          <w:jc w:val="center"/>
        </w:trPr>
        <w:tc>
          <w:tcPr>
            <w:tcW w:w="536" w:type="dxa"/>
          </w:tcPr>
          <w:p w:rsidR="0001581E" w:rsidRPr="0094696F" w:rsidRDefault="0001581E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C510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تقنية النانو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54" w:type="dxa"/>
          </w:tcPr>
          <w:p w:rsidR="0001581E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القانون العلمي </w:t>
            </w:r>
          </w:p>
        </w:tc>
        <w:tc>
          <w:tcPr>
            <w:tcW w:w="454" w:type="dxa"/>
          </w:tcPr>
          <w:p w:rsidR="0001581E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النموذج </w:t>
            </w:r>
          </w:p>
        </w:tc>
        <w:tc>
          <w:tcPr>
            <w:tcW w:w="454" w:type="dxa"/>
          </w:tcPr>
          <w:p w:rsidR="0001581E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النظرية العلمية </w:t>
            </w:r>
          </w:p>
        </w:tc>
      </w:tr>
    </w:tbl>
    <w:p w:rsidR="00D00E7B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p w:rsidR="00576225" w:rsidRPr="0094696F" w:rsidRDefault="00576225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26</w:t>
            </w:r>
          </w:p>
        </w:tc>
        <w:tc>
          <w:tcPr>
            <w:tcW w:w="9754" w:type="dxa"/>
            <w:gridSpan w:val="7"/>
          </w:tcPr>
          <w:p w:rsidR="00D00E7B" w:rsidRPr="0094696F" w:rsidRDefault="0001581E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يسمى القطب الموصول بالطرف السالب للبطارية في تجربة العالم وليام كروكس بـ:</w:t>
            </w:r>
          </w:p>
        </w:tc>
      </w:tr>
      <w:tr w:rsidR="0001581E" w:rsidRPr="0094696F" w:rsidTr="00692F2D">
        <w:trPr>
          <w:jc w:val="center"/>
        </w:trPr>
        <w:tc>
          <w:tcPr>
            <w:tcW w:w="536" w:type="dxa"/>
          </w:tcPr>
          <w:p w:rsidR="0001581E" w:rsidRPr="0094696F" w:rsidRDefault="0001581E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الانود </w:t>
            </w:r>
          </w:p>
        </w:tc>
        <w:tc>
          <w:tcPr>
            <w:tcW w:w="454" w:type="dxa"/>
          </w:tcPr>
          <w:p w:rsidR="0001581E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C510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الكاثود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54" w:type="dxa"/>
          </w:tcPr>
          <w:p w:rsidR="0001581E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المصعد </w:t>
            </w:r>
          </w:p>
        </w:tc>
        <w:tc>
          <w:tcPr>
            <w:tcW w:w="454" w:type="dxa"/>
          </w:tcPr>
          <w:p w:rsidR="0001581E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مصدر الجهد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27</w:t>
            </w:r>
          </w:p>
        </w:tc>
        <w:tc>
          <w:tcPr>
            <w:tcW w:w="9754" w:type="dxa"/>
            <w:gridSpan w:val="7"/>
          </w:tcPr>
          <w:p w:rsidR="00D00E7B" w:rsidRPr="0094696F" w:rsidRDefault="0001581E" w:rsidP="0001581E">
            <w:pPr>
              <w:tabs>
                <w:tab w:val="left" w:pos="4814"/>
              </w:tabs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النظائر هي : </w:t>
            </w:r>
          </w:p>
        </w:tc>
      </w:tr>
      <w:tr w:rsidR="0001581E" w:rsidRPr="0094696F" w:rsidTr="00692F2D">
        <w:trPr>
          <w:jc w:val="center"/>
        </w:trPr>
        <w:tc>
          <w:tcPr>
            <w:tcW w:w="536" w:type="dxa"/>
          </w:tcPr>
          <w:p w:rsidR="0001581E" w:rsidRPr="0094696F" w:rsidRDefault="0001581E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C510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ذرات لها عدد البروتونات نفسه لكنها تختلف في عدد النيترونات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54" w:type="dxa"/>
          </w:tcPr>
          <w:p w:rsidR="0001581E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ذرات لها عدد النيترونات نفسه لكنها تختلف في عدد البروتونات</w:t>
            </w:r>
          </w:p>
        </w:tc>
        <w:tc>
          <w:tcPr>
            <w:tcW w:w="454" w:type="dxa"/>
          </w:tcPr>
          <w:p w:rsidR="0001581E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ذرات لها عدد الالكترونات نفسه لكنها تختلف في عدد البروتونات </w:t>
            </w:r>
          </w:p>
        </w:tc>
        <w:tc>
          <w:tcPr>
            <w:tcW w:w="454" w:type="dxa"/>
          </w:tcPr>
          <w:p w:rsidR="0001581E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ذرات لها عدد البروتونات نفسه لكنها تختلف في عدد الالكترونات 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28</w:t>
            </w:r>
          </w:p>
        </w:tc>
        <w:tc>
          <w:tcPr>
            <w:tcW w:w="9754" w:type="dxa"/>
            <w:gridSpan w:val="7"/>
          </w:tcPr>
          <w:p w:rsidR="00D00E7B" w:rsidRPr="0094696F" w:rsidRDefault="0001581E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التفاعل الذي ينتج</w:t>
            </w:r>
            <w:r w:rsidR="00576225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عنه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تغيير في نواة الذرة يسمى</w:t>
            </w:r>
            <w:r w:rsidR="00576225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:</w:t>
            </w:r>
          </w:p>
        </w:tc>
      </w:tr>
      <w:tr w:rsidR="0001581E" w:rsidRPr="0094696F" w:rsidTr="00692F2D">
        <w:trPr>
          <w:jc w:val="center"/>
        </w:trPr>
        <w:tc>
          <w:tcPr>
            <w:tcW w:w="536" w:type="dxa"/>
          </w:tcPr>
          <w:p w:rsidR="0001581E" w:rsidRPr="0094696F" w:rsidRDefault="0001581E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التفاعل الكيميائي</w:t>
            </w:r>
          </w:p>
        </w:tc>
        <w:tc>
          <w:tcPr>
            <w:tcW w:w="454" w:type="dxa"/>
          </w:tcPr>
          <w:p w:rsidR="0001581E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C510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التفاعل النووي</w:t>
            </w:r>
          </w:p>
        </w:tc>
        <w:tc>
          <w:tcPr>
            <w:tcW w:w="454" w:type="dxa"/>
          </w:tcPr>
          <w:p w:rsidR="0001581E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الاحلال الاشعاعي</w:t>
            </w:r>
          </w:p>
        </w:tc>
        <w:tc>
          <w:tcPr>
            <w:tcW w:w="454" w:type="dxa"/>
          </w:tcPr>
          <w:p w:rsidR="0001581E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اشعة بيتا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29</w:t>
            </w:r>
          </w:p>
        </w:tc>
        <w:tc>
          <w:tcPr>
            <w:tcW w:w="9754" w:type="dxa"/>
            <w:gridSpan w:val="7"/>
          </w:tcPr>
          <w:p w:rsidR="00D00E7B" w:rsidRPr="0094696F" w:rsidRDefault="000B7661" w:rsidP="000B7661">
            <w:pPr>
              <w:tabs>
                <w:tab w:val="left" w:pos="4814"/>
              </w:tabs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تفق</w:t>
            </w:r>
            <w:r w:rsidR="00576225">
              <w:rPr>
                <w:rFonts w:asciiTheme="majorBidi" w:hAnsiTheme="majorBidi" w:cstheme="majorBidi"/>
                <w:sz w:val="24"/>
                <w:szCs w:val="24"/>
                <w:rtl/>
              </w:rPr>
              <w:t>د ا</w:t>
            </w:r>
            <w:r w:rsidR="00576225">
              <w:rPr>
                <w:rFonts w:asciiTheme="majorBidi" w:hAnsiTheme="majorBidi" w:cstheme="majorBidi" w:hint="cs"/>
                <w:sz w:val="24"/>
                <w:szCs w:val="24"/>
                <w:rtl/>
              </w:rPr>
              <w:t>لأ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نوية غير المستقرة الطاقة بإصدار اشعاعات في عملية تلقائية تعرف بـ:</w:t>
            </w:r>
          </w:p>
        </w:tc>
      </w:tr>
      <w:tr w:rsidR="000B7661" w:rsidRPr="0094696F" w:rsidTr="00692F2D">
        <w:trPr>
          <w:jc w:val="center"/>
        </w:trPr>
        <w:tc>
          <w:tcPr>
            <w:tcW w:w="536" w:type="dxa"/>
          </w:tcPr>
          <w:p w:rsidR="000B7661" w:rsidRPr="0094696F" w:rsidRDefault="000B7661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اشعة الفا 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النشاط الاشعاعي 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التفاعل النووي 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C510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التحلل الاشعاعي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30</w:t>
            </w:r>
          </w:p>
        </w:tc>
        <w:tc>
          <w:tcPr>
            <w:tcW w:w="9754" w:type="dxa"/>
            <w:gridSpan w:val="7"/>
          </w:tcPr>
          <w:p w:rsidR="00D00E7B" w:rsidRPr="0094696F" w:rsidRDefault="000B7661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الأشعة التي انحرفت في إتجاه الصفيحة الموجبة الشحنة :</w:t>
            </w:r>
          </w:p>
        </w:tc>
      </w:tr>
      <w:tr w:rsidR="000B7661" w:rsidRPr="0094696F" w:rsidTr="00692F2D">
        <w:trPr>
          <w:jc w:val="center"/>
        </w:trPr>
        <w:tc>
          <w:tcPr>
            <w:tcW w:w="536" w:type="dxa"/>
          </w:tcPr>
          <w:p w:rsidR="000B7661" w:rsidRPr="0094696F" w:rsidRDefault="000B7661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اشعة الفا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C510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اشعة</w:t>
            </w:r>
            <w:r w:rsidR="00576225" w:rsidRPr="00DC510C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 xml:space="preserve"> </w:t>
            </w:r>
            <w:r w:rsidRPr="00DC510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 xml:space="preserve"> بيتا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اشعة جاما 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الاشعاعات 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31</w:t>
            </w:r>
          </w:p>
        </w:tc>
        <w:tc>
          <w:tcPr>
            <w:tcW w:w="9754" w:type="dxa"/>
            <w:gridSpan w:val="7"/>
          </w:tcPr>
          <w:p w:rsidR="00D00E7B" w:rsidRPr="0094696F" w:rsidRDefault="000B7661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أقصى عدد من الالكترونات يستوعبه مستوى الطاقة الرئيس يمكن حسابه بالمعادلة:</w:t>
            </w:r>
          </w:p>
        </w:tc>
      </w:tr>
      <w:tr w:rsidR="000B7661" w:rsidRPr="0094696F" w:rsidTr="00692F2D">
        <w:trPr>
          <w:jc w:val="center"/>
        </w:trPr>
        <w:tc>
          <w:tcPr>
            <w:tcW w:w="536" w:type="dxa"/>
          </w:tcPr>
          <w:p w:rsidR="000B7661" w:rsidRPr="0094696F" w:rsidRDefault="000B7661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>e = 2n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>e = n</w:t>
            </w:r>
            <w:r w:rsidRPr="0094696F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>e = 4n</w:t>
            </w:r>
            <w:r w:rsidRPr="0094696F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C510C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e = 2n</w:t>
            </w:r>
            <w:r w:rsidRPr="00DC510C">
              <w:rPr>
                <w:rFonts w:asciiTheme="majorBidi" w:hAnsiTheme="majorBidi" w:cstheme="majorBidi"/>
                <w:sz w:val="24"/>
                <w:szCs w:val="24"/>
                <w:highlight w:val="yellow"/>
                <w:vertAlign w:val="superscript"/>
              </w:rPr>
              <w:t>2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32</w:t>
            </w:r>
          </w:p>
        </w:tc>
        <w:tc>
          <w:tcPr>
            <w:tcW w:w="9754" w:type="dxa"/>
            <w:gridSpan w:val="7"/>
          </w:tcPr>
          <w:p w:rsidR="00D00E7B" w:rsidRPr="0094696F" w:rsidRDefault="000B7661" w:rsidP="000B7661">
            <w:pPr>
              <w:tabs>
                <w:tab w:val="left" w:pos="4814"/>
              </w:tabs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عدد تأكسد الكالسيوم هو : علما بأن الكالسيوم يقع في المجموعة الثانية :</w:t>
            </w:r>
          </w:p>
        </w:tc>
      </w:tr>
      <w:tr w:rsidR="000B7661" w:rsidRPr="0094696F" w:rsidTr="00692F2D">
        <w:trPr>
          <w:jc w:val="center"/>
        </w:trPr>
        <w:tc>
          <w:tcPr>
            <w:tcW w:w="536" w:type="dxa"/>
          </w:tcPr>
          <w:p w:rsidR="000B7661" w:rsidRPr="0094696F" w:rsidRDefault="000B7661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+1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-1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DC510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+2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-2</w:t>
            </w:r>
          </w:p>
        </w:tc>
      </w:tr>
    </w:tbl>
    <w:p w:rsidR="00692F2D" w:rsidRPr="0094696F" w:rsidRDefault="00692F2D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33</w:t>
            </w:r>
          </w:p>
        </w:tc>
        <w:tc>
          <w:tcPr>
            <w:tcW w:w="9754" w:type="dxa"/>
            <w:gridSpan w:val="7"/>
          </w:tcPr>
          <w:p w:rsidR="00D00E7B" w:rsidRPr="0094696F" w:rsidRDefault="000B7661" w:rsidP="000B7661">
            <w:pPr>
              <w:tabs>
                <w:tab w:val="left" w:pos="4814"/>
              </w:tabs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  <w:rtl/>
              </w:rPr>
              <w:t>تساوي عدد الذرات في المواد المتفاعلة مع عدد الذرات في المواد الناتجة يمثل المعادلة:</w:t>
            </w:r>
          </w:p>
        </w:tc>
      </w:tr>
      <w:tr w:rsidR="000B7661" w:rsidRPr="0094696F" w:rsidTr="00692F2D">
        <w:trPr>
          <w:jc w:val="center"/>
        </w:trPr>
        <w:tc>
          <w:tcPr>
            <w:tcW w:w="536" w:type="dxa"/>
          </w:tcPr>
          <w:p w:rsidR="000B7661" w:rsidRPr="0094696F" w:rsidRDefault="000B7661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الرمزية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اللفظية 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الكيميائية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C510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الكيميائية الموزونة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34</w:t>
            </w:r>
          </w:p>
        </w:tc>
        <w:tc>
          <w:tcPr>
            <w:tcW w:w="9754" w:type="dxa"/>
            <w:gridSpan w:val="7"/>
          </w:tcPr>
          <w:p w:rsidR="00D00E7B" w:rsidRPr="0094696F" w:rsidRDefault="000B7661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أي مما يلي التوزيع الالكتروني الصحيح للبورون ( علما بأن العدد الذري للبورون =5)</w:t>
            </w:r>
          </w:p>
        </w:tc>
      </w:tr>
      <w:tr w:rsidR="000B7661" w:rsidRPr="0094696F" w:rsidTr="00692F2D">
        <w:trPr>
          <w:jc w:val="center"/>
        </w:trPr>
        <w:tc>
          <w:tcPr>
            <w:tcW w:w="536" w:type="dxa"/>
          </w:tcPr>
          <w:p w:rsidR="000B7661" w:rsidRPr="0094696F" w:rsidRDefault="000B7661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>1s</w:t>
            </w:r>
            <w:r w:rsidRPr="0094696F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2s</w:t>
            </w:r>
            <w:r w:rsidRPr="0094696F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3s</w:t>
            </w:r>
            <w:r w:rsidRPr="0094696F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>1s</w:t>
            </w:r>
            <w:r w:rsidRPr="0094696F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2s</w:t>
            </w:r>
            <w:r w:rsidRPr="0094696F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DC510C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1s</w:t>
            </w:r>
            <w:r w:rsidRPr="00DC510C">
              <w:rPr>
                <w:rFonts w:asciiTheme="majorBidi" w:hAnsiTheme="majorBidi" w:cstheme="majorBidi"/>
                <w:sz w:val="24"/>
                <w:szCs w:val="24"/>
                <w:highlight w:val="yellow"/>
                <w:vertAlign w:val="superscript"/>
              </w:rPr>
              <w:t>2</w:t>
            </w:r>
            <w:r w:rsidRPr="00DC510C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2s</w:t>
            </w:r>
            <w:r w:rsidRPr="00DC510C">
              <w:rPr>
                <w:rFonts w:asciiTheme="majorBidi" w:hAnsiTheme="majorBidi" w:cstheme="majorBidi"/>
                <w:sz w:val="24"/>
                <w:szCs w:val="24"/>
                <w:highlight w:val="yellow"/>
                <w:vertAlign w:val="superscript"/>
              </w:rPr>
              <w:t>2</w:t>
            </w:r>
            <w:r w:rsidRPr="00DC510C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2p</w:t>
            </w:r>
            <w:r w:rsidRPr="00DC510C">
              <w:rPr>
                <w:rFonts w:asciiTheme="majorBidi" w:hAnsiTheme="majorBidi" w:cstheme="majorBidi"/>
                <w:sz w:val="24"/>
                <w:szCs w:val="24"/>
                <w:highlight w:val="yellow"/>
                <w:vertAlign w:val="superscript"/>
              </w:rPr>
              <w:t>1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vertAlign w:val="subscript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>1s</w:t>
            </w:r>
            <w:r w:rsidRPr="0094696F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1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2s</w:t>
            </w:r>
            <w:r w:rsidRPr="0094696F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3s</w:t>
            </w:r>
            <w:r w:rsidRPr="0094696F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35</w:t>
            </w:r>
          </w:p>
        </w:tc>
        <w:tc>
          <w:tcPr>
            <w:tcW w:w="9754" w:type="dxa"/>
            <w:gridSpan w:val="7"/>
          </w:tcPr>
          <w:p w:rsidR="00D00E7B" w:rsidRPr="0094696F" w:rsidRDefault="000B7661" w:rsidP="00576225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  <w:rtl/>
              </w:rPr>
              <w:t>عدم إحلال النحاس محل الألمونيوم يرجع إلى</w:t>
            </w:r>
            <w:r w:rsidR="00576225">
              <w:rPr>
                <w:rFonts w:asciiTheme="majorBidi" w:hAnsiTheme="majorBidi" w:cstheme="majorBidi" w:hint="cs"/>
                <w:color w:val="000000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94696F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  <w:rtl/>
              </w:rPr>
              <w:t>:</w:t>
            </w:r>
          </w:p>
        </w:tc>
      </w:tr>
      <w:tr w:rsidR="000B7661" w:rsidRPr="0094696F" w:rsidTr="00692F2D">
        <w:trPr>
          <w:jc w:val="center"/>
        </w:trPr>
        <w:tc>
          <w:tcPr>
            <w:tcW w:w="536" w:type="dxa"/>
          </w:tcPr>
          <w:p w:rsidR="000B7661" w:rsidRPr="0094696F" w:rsidRDefault="000B7661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C510C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  <w:shd w:val="clear" w:color="auto" w:fill="FFFFFF"/>
                <w:rtl/>
              </w:rPr>
              <w:t>أن النحاس أقل نشاطا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  <w:rtl/>
              </w:rPr>
              <w:t>أن النحاس أعلى نشاطا</w:t>
            </w:r>
            <w:r w:rsidRPr="0094696F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  <w:rtl/>
              </w:rPr>
              <w:t>أن النحاس أثقل من الألمونيوم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  <w:rtl/>
              </w:rPr>
              <w:t>أن النحاس جيد التوصيل  للحرارة والكهرباء</w:t>
            </w:r>
          </w:p>
        </w:tc>
      </w:tr>
    </w:tbl>
    <w:p w:rsidR="000B7661" w:rsidRPr="0094696F" w:rsidRDefault="000B7661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36</w:t>
            </w:r>
          </w:p>
        </w:tc>
        <w:tc>
          <w:tcPr>
            <w:tcW w:w="9754" w:type="dxa"/>
            <w:gridSpan w:val="7"/>
          </w:tcPr>
          <w:p w:rsidR="00D00E7B" w:rsidRPr="0094696F" w:rsidRDefault="000B7661" w:rsidP="000B7661">
            <w:pPr>
              <w:tabs>
                <w:tab w:val="left" w:pos="4814"/>
              </w:tabs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نوع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التفاعل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الذي تحل فيه ذرات عنصر محل ذرات عنصر اخر في مركب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>:</w:t>
            </w:r>
          </w:p>
        </w:tc>
      </w:tr>
      <w:tr w:rsidR="000B7661" w:rsidRPr="0094696F" w:rsidTr="00692F2D">
        <w:trPr>
          <w:jc w:val="center"/>
        </w:trPr>
        <w:tc>
          <w:tcPr>
            <w:tcW w:w="536" w:type="dxa"/>
          </w:tcPr>
          <w:p w:rsidR="000B7661" w:rsidRPr="0094696F" w:rsidRDefault="000B7661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تفكك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احلال مزدوج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DC510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احلال بسيط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تكوين 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37</w:t>
            </w:r>
          </w:p>
        </w:tc>
        <w:tc>
          <w:tcPr>
            <w:tcW w:w="9754" w:type="dxa"/>
            <w:gridSpan w:val="7"/>
          </w:tcPr>
          <w:p w:rsidR="00D00E7B" w:rsidRPr="0094696F" w:rsidRDefault="000B7661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AB 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sym w:font="Wingdings" w:char="F0E0"/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A + B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نوع التفاعل السابق :</w:t>
            </w:r>
          </w:p>
        </w:tc>
      </w:tr>
      <w:tr w:rsidR="000B7661" w:rsidRPr="0094696F" w:rsidTr="00692F2D">
        <w:trPr>
          <w:jc w:val="center"/>
        </w:trPr>
        <w:tc>
          <w:tcPr>
            <w:tcW w:w="536" w:type="dxa"/>
          </w:tcPr>
          <w:p w:rsidR="000B7661" w:rsidRPr="0094696F" w:rsidRDefault="000B7661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C510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تفكك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احلال مزدوج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تكوين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احلال بسيط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38</w:t>
            </w:r>
          </w:p>
        </w:tc>
        <w:tc>
          <w:tcPr>
            <w:tcW w:w="9754" w:type="dxa"/>
            <w:gridSpan w:val="7"/>
          </w:tcPr>
          <w:p w:rsidR="00D00E7B" w:rsidRPr="0094696F" w:rsidRDefault="000B7661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يسمّى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كلوريد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الصوديوم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في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المحلول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عند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إذابة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ملعقة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منه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في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لتر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من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الماء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>:</w:t>
            </w:r>
          </w:p>
        </w:tc>
      </w:tr>
      <w:tr w:rsidR="000B7661" w:rsidRPr="0094696F" w:rsidTr="00692F2D">
        <w:trPr>
          <w:jc w:val="center"/>
        </w:trPr>
        <w:tc>
          <w:tcPr>
            <w:tcW w:w="536" w:type="dxa"/>
          </w:tcPr>
          <w:p w:rsidR="000B7661" w:rsidRPr="0094696F" w:rsidRDefault="000B7661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الجزئ 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الراسب 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DC510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المذاب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المذيب 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39</w:t>
            </w:r>
          </w:p>
        </w:tc>
        <w:tc>
          <w:tcPr>
            <w:tcW w:w="9754" w:type="dxa"/>
            <w:gridSpan w:val="7"/>
          </w:tcPr>
          <w:p w:rsidR="00D00E7B" w:rsidRPr="0094696F" w:rsidRDefault="000B7661" w:rsidP="000B7661">
            <w:pPr>
              <w:tabs>
                <w:tab w:val="left" w:pos="4814"/>
              </w:tabs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المركّبات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التي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تُنتج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أيونات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الهيدروجين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في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المحلول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المائي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هي</w:t>
            </w:r>
            <w:r w:rsidR="00576225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: </w:t>
            </w:r>
          </w:p>
        </w:tc>
      </w:tr>
      <w:tr w:rsidR="000B7661" w:rsidRPr="0094696F" w:rsidTr="00692F2D">
        <w:trPr>
          <w:jc w:val="center"/>
        </w:trPr>
        <w:tc>
          <w:tcPr>
            <w:tcW w:w="536" w:type="dxa"/>
          </w:tcPr>
          <w:p w:rsidR="000B7661" w:rsidRPr="0094696F" w:rsidRDefault="000B7661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</w:t>
            </w:r>
            <w:r w:rsidRPr="00DC510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لاحماض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المحاليل المائية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القواعد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المركبات الايونية</w:t>
            </w:r>
          </w:p>
        </w:tc>
      </w:tr>
    </w:tbl>
    <w:p w:rsidR="008F33BD" w:rsidRPr="0094696F" w:rsidRDefault="008F33BD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40</w:t>
            </w:r>
          </w:p>
        </w:tc>
        <w:tc>
          <w:tcPr>
            <w:tcW w:w="9754" w:type="dxa"/>
            <w:gridSpan w:val="7"/>
          </w:tcPr>
          <w:p w:rsidR="00D00E7B" w:rsidRPr="0094696F" w:rsidRDefault="00576225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معادلة تظهر كافة 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أ</w:t>
            </w:r>
            <w:r w:rsidR="000B7661"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يونات في المحلول بصورتها الواقعية :</w:t>
            </w:r>
          </w:p>
        </w:tc>
      </w:tr>
      <w:tr w:rsidR="000B7661" w:rsidRPr="0094696F" w:rsidTr="00692F2D">
        <w:trPr>
          <w:jc w:val="center"/>
        </w:trPr>
        <w:tc>
          <w:tcPr>
            <w:tcW w:w="536" w:type="dxa"/>
          </w:tcPr>
          <w:p w:rsidR="000B7661" w:rsidRPr="0094696F" w:rsidRDefault="000B7661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معادلة كيميائية   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C510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معادلة ايونية كاملة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معادلة ايونية نهائية 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معادلة كيميائية موزونة </w:t>
            </w:r>
          </w:p>
        </w:tc>
      </w:tr>
    </w:tbl>
    <w:p w:rsidR="00D00E7B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p w:rsidR="00576225" w:rsidRDefault="00576225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p w:rsidR="00983F4A" w:rsidRPr="0094696F" w:rsidRDefault="00983F4A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41</w:t>
            </w:r>
          </w:p>
        </w:tc>
        <w:tc>
          <w:tcPr>
            <w:tcW w:w="9754" w:type="dxa"/>
            <w:gridSpan w:val="7"/>
          </w:tcPr>
          <w:p w:rsidR="00D00E7B" w:rsidRPr="00576225" w:rsidRDefault="000B7661" w:rsidP="000B766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يحتوي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مول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واحد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من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كلوريد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البوتاسيوم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 xml:space="preserve">على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6.02 × 10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vertAlign w:val="superscript"/>
                <w:lang w:eastAsia="en-US"/>
              </w:rPr>
              <w:t>23</w:t>
            </w:r>
            <w:r w:rsidR="00576225">
              <w:rPr>
                <w:rFonts w:asciiTheme="majorBidi" w:hAnsiTheme="majorBidi" w:cstheme="majorBidi" w:hint="cs"/>
                <w:noProof w:val="0"/>
                <w:sz w:val="24"/>
                <w:szCs w:val="24"/>
                <w:rtl/>
                <w:lang w:eastAsia="en-US"/>
              </w:rPr>
              <w:t>:</w:t>
            </w:r>
          </w:p>
        </w:tc>
      </w:tr>
      <w:tr w:rsidR="000B7661" w:rsidRPr="0094696F" w:rsidTr="00692F2D">
        <w:trPr>
          <w:jc w:val="center"/>
        </w:trPr>
        <w:tc>
          <w:tcPr>
            <w:tcW w:w="536" w:type="dxa"/>
          </w:tcPr>
          <w:p w:rsidR="000B7661" w:rsidRPr="0094696F" w:rsidRDefault="000B7661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B7661" w:rsidRPr="0094696F" w:rsidRDefault="000B7661" w:rsidP="00990EC6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ذرة </w:t>
            </w:r>
            <w:r w:rsidR="00990EC6"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>KCl</w:t>
            </w:r>
            <w:r w:rsidR="00990EC6"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من  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C510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 xml:space="preserve">وحدة صيغة من </w:t>
            </w:r>
            <w:r w:rsidRPr="00DC510C">
              <w:rPr>
                <w:rFonts w:asciiTheme="majorBidi" w:hAnsiTheme="majorBidi" w:cstheme="majorBidi"/>
                <w:noProof w:val="0"/>
                <w:sz w:val="24"/>
                <w:szCs w:val="24"/>
                <w:highlight w:val="yellow"/>
                <w:lang w:eastAsia="en-US"/>
              </w:rPr>
              <w:t>KCl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أيون من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>KCl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جرام من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>KCl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42</w:t>
            </w:r>
          </w:p>
        </w:tc>
        <w:tc>
          <w:tcPr>
            <w:tcW w:w="9754" w:type="dxa"/>
            <w:gridSpan w:val="7"/>
          </w:tcPr>
          <w:p w:rsidR="00D00E7B" w:rsidRPr="0094696F" w:rsidRDefault="000B7661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احسبي عدد الجزيئات في 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11.5 mol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من الماء 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>H</w:t>
            </w:r>
            <w:r w:rsidRPr="0094696F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2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>O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:</w:t>
            </w:r>
          </w:p>
        </w:tc>
      </w:tr>
      <w:tr w:rsidR="000B7661" w:rsidRPr="0094696F" w:rsidTr="00692F2D">
        <w:trPr>
          <w:jc w:val="center"/>
        </w:trPr>
        <w:tc>
          <w:tcPr>
            <w:tcW w:w="536" w:type="dxa"/>
          </w:tcPr>
          <w:p w:rsidR="000B7661" w:rsidRPr="0094696F" w:rsidRDefault="000B7661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>6.9X10</w:t>
            </w:r>
            <w:r w:rsidRPr="0094696F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22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vertAlign w:val="superscript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>9.6X10</w:t>
            </w:r>
            <w:r w:rsidRPr="0094696F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23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i/>
                <w:sz w:val="24"/>
                <w:szCs w:val="24"/>
                <w:vertAlign w:val="superscript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>1.9X10</w:t>
            </w:r>
            <w:r w:rsidRPr="0094696F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23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vertAlign w:val="superscript"/>
                <w:rtl/>
              </w:rPr>
            </w:pPr>
            <w:r w:rsidRPr="00DC510C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6.9X10</w:t>
            </w:r>
            <w:r w:rsidRPr="00DC510C">
              <w:rPr>
                <w:rFonts w:asciiTheme="majorBidi" w:hAnsiTheme="majorBidi" w:cstheme="majorBidi"/>
                <w:sz w:val="24"/>
                <w:szCs w:val="24"/>
                <w:highlight w:val="yellow"/>
                <w:vertAlign w:val="superscript"/>
              </w:rPr>
              <w:t>24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43</w:t>
            </w:r>
          </w:p>
        </w:tc>
        <w:tc>
          <w:tcPr>
            <w:tcW w:w="9754" w:type="dxa"/>
            <w:gridSpan w:val="7"/>
          </w:tcPr>
          <w:p w:rsidR="00D00E7B" w:rsidRPr="0094696F" w:rsidRDefault="000B7661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الكتلة بالجرام لـ 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3.57mol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من الالمونيوم 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>Al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تساوي : ( علما بأن الكتلة المولية للالمونيوم = 26.982 )</w:t>
            </w:r>
          </w:p>
        </w:tc>
      </w:tr>
      <w:tr w:rsidR="000B7661" w:rsidRPr="0094696F" w:rsidTr="00692F2D">
        <w:trPr>
          <w:jc w:val="center"/>
        </w:trPr>
        <w:tc>
          <w:tcPr>
            <w:tcW w:w="536" w:type="dxa"/>
          </w:tcPr>
          <w:p w:rsidR="000B7661" w:rsidRPr="0094696F" w:rsidRDefault="000B7661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>0.13g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>7.55 g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i/>
                <w:sz w:val="24"/>
                <w:szCs w:val="24"/>
              </w:rPr>
            </w:pPr>
            <w:r w:rsidRPr="00DC510C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96.32g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>9.632 g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44</w:t>
            </w:r>
          </w:p>
        </w:tc>
        <w:tc>
          <w:tcPr>
            <w:tcW w:w="9754" w:type="dxa"/>
            <w:gridSpan w:val="7"/>
          </w:tcPr>
          <w:p w:rsidR="00D00E7B" w:rsidRPr="0094696F" w:rsidRDefault="003F135B" w:rsidP="003F135B">
            <w:pPr>
              <w:tabs>
                <w:tab w:val="left" w:pos="4814"/>
              </w:tabs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وحدة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قياس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الكتلة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المولية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وفق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النظام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الدولي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للوحدات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هي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>:</w:t>
            </w:r>
          </w:p>
        </w:tc>
      </w:tr>
      <w:tr w:rsidR="003F135B" w:rsidRPr="0094696F" w:rsidTr="00692F2D">
        <w:trPr>
          <w:jc w:val="center"/>
        </w:trPr>
        <w:tc>
          <w:tcPr>
            <w:tcW w:w="536" w:type="dxa"/>
          </w:tcPr>
          <w:p w:rsidR="003F135B" w:rsidRPr="0094696F" w:rsidRDefault="003F135B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>g</w:t>
            </w:r>
          </w:p>
        </w:tc>
        <w:tc>
          <w:tcPr>
            <w:tcW w:w="454" w:type="dxa"/>
          </w:tcPr>
          <w:p w:rsidR="003F135B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C510C">
              <w:rPr>
                <w:rFonts w:asciiTheme="majorBidi" w:hAnsiTheme="majorBidi" w:cstheme="majorBidi"/>
                <w:noProof w:val="0"/>
                <w:sz w:val="24"/>
                <w:szCs w:val="24"/>
                <w:highlight w:val="yellow"/>
                <w:lang w:eastAsia="en-US"/>
              </w:rPr>
              <w:t>g/mol</w:t>
            </w:r>
          </w:p>
        </w:tc>
        <w:tc>
          <w:tcPr>
            <w:tcW w:w="454" w:type="dxa"/>
          </w:tcPr>
          <w:p w:rsidR="003F135B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>mol</w:t>
            </w:r>
          </w:p>
        </w:tc>
        <w:tc>
          <w:tcPr>
            <w:tcW w:w="454" w:type="dxa"/>
          </w:tcPr>
          <w:p w:rsidR="003F135B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>mol/g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45</w:t>
            </w:r>
          </w:p>
        </w:tc>
        <w:tc>
          <w:tcPr>
            <w:tcW w:w="9754" w:type="dxa"/>
            <w:gridSpan w:val="7"/>
          </w:tcPr>
          <w:p w:rsidR="00D00E7B" w:rsidRPr="0094696F" w:rsidRDefault="003F135B" w:rsidP="003F135B">
            <w:pPr>
              <w:tabs>
                <w:tab w:val="left" w:pos="4814"/>
              </w:tabs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الكتلة المولية للمركب 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>CO</w:t>
            </w:r>
            <w:r w:rsidRPr="0094696F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2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هو : ( علما بأن الكتلة المولية للكربون 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>C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=12.011) (الكتلة المولية للاكسجين 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>O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=16)</w:t>
            </w:r>
          </w:p>
        </w:tc>
      </w:tr>
      <w:tr w:rsidR="003F135B" w:rsidRPr="0094696F" w:rsidTr="00692F2D">
        <w:trPr>
          <w:jc w:val="center"/>
        </w:trPr>
        <w:tc>
          <w:tcPr>
            <w:tcW w:w="536" w:type="dxa"/>
          </w:tcPr>
          <w:p w:rsidR="003F135B" w:rsidRPr="0094696F" w:rsidRDefault="003F135B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C510C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44.011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454" w:type="dxa"/>
          </w:tcPr>
          <w:p w:rsidR="003F135B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>44.11</w:t>
            </w:r>
          </w:p>
        </w:tc>
        <w:tc>
          <w:tcPr>
            <w:tcW w:w="454" w:type="dxa"/>
          </w:tcPr>
          <w:p w:rsidR="003F135B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384.3 </w:t>
            </w:r>
          </w:p>
        </w:tc>
        <w:tc>
          <w:tcPr>
            <w:tcW w:w="454" w:type="dxa"/>
          </w:tcPr>
          <w:p w:rsidR="003F135B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>40.022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46</w:t>
            </w:r>
          </w:p>
        </w:tc>
        <w:tc>
          <w:tcPr>
            <w:tcW w:w="9754" w:type="dxa"/>
            <w:gridSpan w:val="7"/>
          </w:tcPr>
          <w:p w:rsidR="00D00E7B" w:rsidRPr="0094696F" w:rsidRDefault="003F135B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لمعلومات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التي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ستحتاج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إلى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معرفتها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حول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المركّب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لتستعملها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في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تحديد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صيغتيه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الأولية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والجزيئية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هي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>:</w:t>
            </w:r>
          </w:p>
        </w:tc>
      </w:tr>
      <w:tr w:rsidR="008F33BD" w:rsidRPr="0094696F" w:rsidTr="00692F2D">
        <w:trPr>
          <w:jc w:val="center"/>
        </w:trPr>
        <w:tc>
          <w:tcPr>
            <w:tcW w:w="536" w:type="dxa"/>
          </w:tcPr>
          <w:p w:rsidR="003F135B" w:rsidRPr="0094696F" w:rsidRDefault="003F135B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كتلة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المركّب</w:t>
            </w:r>
          </w:p>
        </w:tc>
        <w:tc>
          <w:tcPr>
            <w:tcW w:w="454" w:type="dxa"/>
          </w:tcPr>
          <w:p w:rsidR="003F135B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عدد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العناصر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في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المركّب</w:t>
            </w:r>
          </w:p>
        </w:tc>
        <w:tc>
          <w:tcPr>
            <w:tcW w:w="454" w:type="dxa"/>
          </w:tcPr>
          <w:p w:rsidR="003F135B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DC510C">
              <w:rPr>
                <w:rFonts w:asciiTheme="majorBidi" w:hAnsiTheme="majorBidi" w:cstheme="majorBidi"/>
                <w:noProof w:val="0"/>
                <w:sz w:val="24"/>
                <w:szCs w:val="24"/>
                <w:highlight w:val="yellow"/>
                <w:rtl/>
                <w:lang w:eastAsia="en-US"/>
              </w:rPr>
              <w:t>التركيب</w:t>
            </w:r>
            <w:r w:rsidRPr="00DC510C">
              <w:rPr>
                <w:rFonts w:asciiTheme="majorBidi" w:hAnsiTheme="majorBidi" w:cstheme="majorBidi"/>
                <w:noProof w:val="0"/>
                <w:sz w:val="24"/>
                <w:szCs w:val="24"/>
                <w:highlight w:val="yellow"/>
                <w:lang w:eastAsia="en-US"/>
              </w:rPr>
              <w:t xml:space="preserve"> </w:t>
            </w:r>
            <w:r w:rsidRPr="00DC510C">
              <w:rPr>
                <w:rFonts w:asciiTheme="majorBidi" w:hAnsiTheme="majorBidi" w:cstheme="majorBidi"/>
                <w:noProof w:val="0"/>
                <w:sz w:val="24"/>
                <w:szCs w:val="24"/>
                <w:highlight w:val="yellow"/>
                <w:rtl/>
                <w:lang w:eastAsia="en-US"/>
              </w:rPr>
              <w:t>النسبي</w:t>
            </w:r>
            <w:r w:rsidRPr="00DC510C">
              <w:rPr>
                <w:rFonts w:asciiTheme="majorBidi" w:hAnsiTheme="majorBidi" w:cstheme="majorBidi"/>
                <w:noProof w:val="0"/>
                <w:sz w:val="24"/>
                <w:szCs w:val="24"/>
                <w:highlight w:val="yellow"/>
                <w:lang w:eastAsia="en-US"/>
              </w:rPr>
              <w:t xml:space="preserve"> </w:t>
            </w:r>
            <w:r w:rsidRPr="00DC510C">
              <w:rPr>
                <w:rFonts w:asciiTheme="majorBidi" w:hAnsiTheme="majorBidi" w:cstheme="majorBidi"/>
                <w:noProof w:val="0"/>
                <w:sz w:val="24"/>
                <w:szCs w:val="24"/>
                <w:highlight w:val="yellow"/>
                <w:rtl/>
                <w:lang w:eastAsia="en-US"/>
              </w:rPr>
              <w:t>المئوي</w:t>
            </w:r>
            <w:r w:rsidRPr="00DC510C">
              <w:rPr>
                <w:rFonts w:asciiTheme="majorBidi" w:hAnsiTheme="majorBidi" w:cstheme="majorBidi"/>
                <w:noProof w:val="0"/>
                <w:sz w:val="24"/>
                <w:szCs w:val="24"/>
                <w:highlight w:val="yellow"/>
                <w:lang w:eastAsia="en-US"/>
              </w:rPr>
              <w:t xml:space="preserve"> </w:t>
            </w:r>
            <w:r w:rsidRPr="00DC510C">
              <w:rPr>
                <w:rFonts w:asciiTheme="majorBidi" w:hAnsiTheme="majorBidi" w:cstheme="majorBidi"/>
                <w:noProof w:val="0"/>
                <w:sz w:val="24"/>
                <w:szCs w:val="24"/>
                <w:highlight w:val="yellow"/>
                <w:rtl/>
                <w:lang w:eastAsia="en-US"/>
              </w:rPr>
              <w:t>لمكوّنات</w:t>
            </w:r>
            <w:r w:rsidRPr="00DC510C">
              <w:rPr>
                <w:rFonts w:asciiTheme="majorBidi" w:hAnsiTheme="majorBidi" w:cstheme="majorBidi"/>
                <w:noProof w:val="0"/>
                <w:sz w:val="24"/>
                <w:szCs w:val="24"/>
                <w:highlight w:val="yellow"/>
                <w:lang w:eastAsia="en-US"/>
              </w:rPr>
              <w:t xml:space="preserve"> </w:t>
            </w:r>
            <w:r w:rsidRPr="00DC510C">
              <w:rPr>
                <w:rFonts w:asciiTheme="majorBidi" w:hAnsiTheme="majorBidi" w:cstheme="majorBidi"/>
                <w:noProof w:val="0"/>
                <w:sz w:val="24"/>
                <w:szCs w:val="24"/>
                <w:highlight w:val="yellow"/>
                <w:rtl/>
                <w:lang w:eastAsia="en-US"/>
              </w:rPr>
              <w:t>المركّب</w:t>
            </w:r>
          </w:p>
        </w:tc>
        <w:tc>
          <w:tcPr>
            <w:tcW w:w="454" w:type="dxa"/>
          </w:tcPr>
          <w:p w:rsidR="003F135B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حجم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المركّب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47</w:t>
            </w:r>
          </w:p>
        </w:tc>
        <w:tc>
          <w:tcPr>
            <w:tcW w:w="9754" w:type="dxa"/>
            <w:gridSpan w:val="7"/>
          </w:tcPr>
          <w:p w:rsidR="00D00E7B" w:rsidRPr="0094696F" w:rsidRDefault="003F135B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حددي النسبة المئوية بالكتلة لعنصر الكربون 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>C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في 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>CO</w:t>
            </w:r>
            <w:r w:rsidRPr="0094696F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2</w:t>
            </w:r>
            <w:r w:rsidRPr="0094696F">
              <w:rPr>
                <w:rFonts w:asciiTheme="majorBidi" w:hAnsiTheme="majorBidi" w:cstheme="majorBidi"/>
                <w:sz w:val="24"/>
                <w:szCs w:val="24"/>
                <w:vertAlign w:val="subscript"/>
                <w:rtl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 xml:space="preserve">: ( الكتلة المولية للكربون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>C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 xml:space="preserve"> = 12.01) ( الكتلة المولية للاكسجين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>O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 xml:space="preserve"> = 16)</w:t>
            </w:r>
          </w:p>
        </w:tc>
      </w:tr>
      <w:tr w:rsidR="003F135B" w:rsidRPr="0094696F" w:rsidTr="00692F2D">
        <w:trPr>
          <w:jc w:val="center"/>
        </w:trPr>
        <w:tc>
          <w:tcPr>
            <w:tcW w:w="536" w:type="dxa"/>
          </w:tcPr>
          <w:p w:rsidR="003F135B" w:rsidRPr="0094696F" w:rsidRDefault="003F135B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92%</w:t>
            </w:r>
          </w:p>
        </w:tc>
        <w:tc>
          <w:tcPr>
            <w:tcW w:w="454" w:type="dxa"/>
          </w:tcPr>
          <w:p w:rsidR="003F135B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C510C">
              <w:rPr>
                <w:rFonts w:asciiTheme="majorBidi" w:hAnsiTheme="majorBidi" w:cstheme="majorBidi"/>
                <w:noProof w:val="0"/>
                <w:sz w:val="24"/>
                <w:szCs w:val="24"/>
                <w:highlight w:val="yellow"/>
                <w:rtl/>
                <w:lang w:eastAsia="en-US"/>
              </w:rPr>
              <w:t>27.29%</w:t>
            </w:r>
          </w:p>
        </w:tc>
        <w:tc>
          <w:tcPr>
            <w:tcW w:w="454" w:type="dxa"/>
          </w:tcPr>
          <w:p w:rsidR="003F135B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72.71%</w:t>
            </w:r>
          </w:p>
        </w:tc>
        <w:tc>
          <w:tcPr>
            <w:tcW w:w="454" w:type="dxa"/>
          </w:tcPr>
          <w:p w:rsidR="003F135B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20%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48</w:t>
            </w:r>
          </w:p>
        </w:tc>
        <w:tc>
          <w:tcPr>
            <w:tcW w:w="9754" w:type="dxa"/>
            <w:gridSpan w:val="7"/>
          </w:tcPr>
          <w:p w:rsidR="00D00E7B" w:rsidRPr="0094696F" w:rsidRDefault="003F135B" w:rsidP="003F135B">
            <w:pPr>
              <w:tabs>
                <w:tab w:val="left" w:pos="4814"/>
              </w:tabs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صيغة تعطي العدد الفعلي للذرات من كل عنصر في جزئ واحد من المادة :</w:t>
            </w:r>
          </w:p>
        </w:tc>
      </w:tr>
      <w:tr w:rsidR="003F135B" w:rsidRPr="0094696F" w:rsidTr="00692F2D">
        <w:trPr>
          <w:jc w:val="center"/>
        </w:trPr>
        <w:tc>
          <w:tcPr>
            <w:tcW w:w="536" w:type="dxa"/>
          </w:tcPr>
          <w:p w:rsidR="003F135B" w:rsidRPr="0094696F" w:rsidRDefault="003F135B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الصيغة الاولية </w:t>
            </w:r>
          </w:p>
        </w:tc>
        <w:tc>
          <w:tcPr>
            <w:tcW w:w="454" w:type="dxa"/>
          </w:tcPr>
          <w:p w:rsidR="003F135B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الصيغة الكيميائية</w:t>
            </w:r>
          </w:p>
        </w:tc>
        <w:tc>
          <w:tcPr>
            <w:tcW w:w="454" w:type="dxa"/>
          </w:tcPr>
          <w:p w:rsidR="003F135B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DC510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الصيغة الجزيئية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54" w:type="dxa"/>
          </w:tcPr>
          <w:p w:rsidR="003F135B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وحدة الصيغ الكيميائية 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49</w:t>
            </w:r>
          </w:p>
        </w:tc>
        <w:tc>
          <w:tcPr>
            <w:tcW w:w="9754" w:type="dxa"/>
            <w:gridSpan w:val="7"/>
          </w:tcPr>
          <w:p w:rsidR="00D00E7B" w:rsidRPr="0094696F" w:rsidRDefault="003F135B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مركّب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يحتوي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عددًا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محدّدًا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من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جزيئات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الماء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مرتبطة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مع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جزيئاته</w:t>
            </w:r>
            <w:r w:rsidR="00983F4A">
              <w:rPr>
                <w:rFonts w:asciiTheme="majorBidi" w:hAnsiTheme="majorBidi" w:cstheme="majorBidi" w:hint="cs"/>
                <w:noProof w:val="0"/>
                <w:sz w:val="24"/>
                <w:szCs w:val="24"/>
                <w:rtl/>
                <w:lang w:eastAsia="en-US"/>
              </w:rPr>
              <w:t>:</w:t>
            </w:r>
          </w:p>
        </w:tc>
      </w:tr>
      <w:tr w:rsidR="003F135B" w:rsidRPr="0094696F" w:rsidTr="00692F2D">
        <w:trPr>
          <w:jc w:val="center"/>
        </w:trPr>
        <w:tc>
          <w:tcPr>
            <w:tcW w:w="536" w:type="dxa"/>
          </w:tcPr>
          <w:p w:rsidR="003F135B" w:rsidRPr="0094696F" w:rsidRDefault="003F135B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المركب الايوني </w:t>
            </w:r>
          </w:p>
        </w:tc>
        <w:tc>
          <w:tcPr>
            <w:tcW w:w="454" w:type="dxa"/>
          </w:tcPr>
          <w:p w:rsidR="003F135B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C510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الملح المائي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54" w:type="dxa"/>
          </w:tcPr>
          <w:p w:rsidR="003F135B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الجزئ</w:t>
            </w:r>
          </w:p>
        </w:tc>
        <w:tc>
          <w:tcPr>
            <w:tcW w:w="454" w:type="dxa"/>
          </w:tcPr>
          <w:p w:rsidR="003F135B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الماء 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50</w:t>
            </w:r>
          </w:p>
        </w:tc>
        <w:tc>
          <w:tcPr>
            <w:tcW w:w="9754" w:type="dxa"/>
            <w:gridSpan w:val="7"/>
          </w:tcPr>
          <w:p w:rsidR="00D00E7B" w:rsidRPr="0094696F" w:rsidRDefault="003F135B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لصيغة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الكيمائية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لبروميد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الصوديوم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ثنائي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الماء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هي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>: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 xml:space="preserve"> ( علما بأن البروم يقع في المجموعة  17 والصوديوم في المجموعة الاولى )</w:t>
            </w:r>
          </w:p>
        </w:tc>
      </w:tr>
      <w:tr w:rsidR="003F135B" w:rsidRPr="0094696F" w:rsidTr="00692F2D">
        <w:trPr>
          <w:jc w:val="center"/>
        </w:trPr>
        <w:tc>
          <w:tcPr>
            <w:tcW w:w="536" w:type="dxa"/>
          </w:tcPr>
          <w:p w:rsidR="003F135B" w:rsidRPr="0094696F" w:rsidRDefault="003F135B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vertAlign w:val="subscript"/>
                <w:rtl/>
              </w:rPr>
              <w:t>2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>NaBrH</w:t>
            </w:r>
          </w:p>
        </w:tc>
        <w:tc>
          <w:tcPr>
            <w:tcW w:w="454" w:type="dxa"/>
          </w:tcPr>
          <w:p w:rsidR="003F135B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>H</w:t>
            </w:r>
            <w:r w:rsidRPr="0094696F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2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>O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.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>NaBr)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vertAlign w:val="subscript"/>
                <w:lang w:eastAsia="en-US"/>
              </w:rPr>
              <w:t>2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)</w:t>
            </w:r>
          </w:p>
        </w:tc>
        <w:tc>
          <w:tcPr>
            <w:tcW w:w="454" w:type="dxa"/>
          </w:tcPr>
          <w:p w:rsidR="003F135B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>NaBr.(HO)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vertAlign w:val="subscript"/>
                <w:lang w:eastAsia="en-US"/>
              </w:rPr>
              <w:t>2</w:t>
            </w:r>
          </w:p>
        </w:tc>
        <w:tc>
          <w:tcPr>
            <w:tcW w:w="454" w:type="dxa"/>
          </w:tcPr>
          <w:p w:rsidR="003F135B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C510C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2H</w:t>
            </w:r>
            <w:r w:rsidRPr="00DC510C">
              <w:rPr>
                <w:rFonts w:asciiTheme="majorBidi" w:hAnsiTheme="majorBidi" w:cstheme="majorBidi"/>
                <w:sz w:val="24"/>
                <w:szCs w:val="24"/>
                <w:highlight w:val="yellow"/>
                <w:vertAlign w:val="subscript"/>
              </w:rPr>
              <w:t>2</w:t>
            </w:r>
            <w:r w:rsidRPr="00DC510C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O</w:t>
            </w:r>
            <w:r w:rsidRPr="00DC510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 xml:space="preserve"> </w:t>
            </w:r>
            <w:r w:rsidRPr="00DC510C">
              <w:rPr>
                <w:rFonts w:asciiTheme="majorBidi" w:hAnsiTheme="majorBidi" w:cstheme="majorBidi"/>
                <w:noProof w:val="0"/>
                <w:sz w:val="24"/>
                <w:szCs w:val="24"/>
                <w:highlight w:val="yellow"/>
                <w:lang w:eastAsia="en-US"/>
              </w:rPr>
              <w:t>NaBr.</w:t>
            </w:r>
          </w:p>
        </w:tc>
      </w:tr>
    </w:tbl>
    <w:p w:rsidR="00983F4A" w:rsidRDefault="00983F4A" w:rsidP="009A4D59">
      <w:pPr>
        <w:jc w:val="lowKashida"/>
        <w:rPr>
          <w:rFonts w:asciiTheme="majorBidi" w:hAnsiTheme="majorBidi" w:cstheme="majorBidi"/>
          <w:sz w:val="24"/>
          <w:szCs w:val="24"/>
          <w:rtl/>
        </w:rPr>
      </w:pPr>
      <w:r w:rsidRPr="00CA1B0F">
        <w:rPr>
          <w:rFonts w:asciiTheme="majorBidi" w:hAnsiTheme="majorBidi" w:cstheme="majorBidi"/>
          <w:b/>
          <w:bCs/>
          <w:sz w:val="24"/>
          <w:szCs w:val="24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B0AB91" wp14:editId="32B2B28B">
                <wp:simplePos x="0" y="0"/>
                <wp:positionH relativeFrom="column">
                  <wp:posOffset>105410</wp:posOffset>
                </wp:positionH>
                <wp:positionV relativeFrom="paragraph">
                  <wp:posOffset>115199</wp:posOffset>
                </wp:positionV>
                <wp:extent cx="732790" cy="542925"/>
                <wp:effectExtent l="0" t="0" r="10160" b="28575"/>
                <wp:wrapNone/>
                <wp:docPr id="10" name="مربع ن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79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0EC6" w:rsidRPr="00015EE0" w:rsidRDefault="00990EC6" w:rsidP="00CC23D9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990EC6" w:rsidRPr="00015EE0" w:rsidRDefault="00990EC6" w:rsidP="00CC23D9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15EE0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0" o:spid="_x0000_s1027" type="#_x0000_t202" style="position:absolute;left:0;text-align:left;margin-left:8.3pt;margin-top:9.05pt;width:57.7pt;height:4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">
                <v:textbox>
                  <w:txbxContent>
                    <w:p w:rsidR="00990EC6" w:rsidRPr="00015EE0" w:rsidRDefault="00990EC6" w:rsidP="00CC23D9">
                      <w:pPr>
                        <w:rPr>
                          <w:sz w:val="24"/>
                          <w:szCs w:val="24"/>
                          <w:rtl/>
                        </w:rPr>
                      </w:pPr>
                    </w:p>
                    <w:p w:rsidR="00990EC6" w:rsidRPr="00015EE0" w:rsidRDefault="00990EC6" w:rsidP="00CC23D9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015EE0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CA1B0F" w:rsidRPr="0094696F" w:rsidRDefault="00CA1B0F" w:rsidP="009A4D59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p w:rsidR="00015EE0" w:rsidRPr="00CA1B0F" w:rsidRDefault="00CC23D9" w:rsidP="00983F4A">
      <w:pPr>
        <w:spacing w:before="100" w:beforeAutospacing="1" w:after="100" w:afterAutospacing="1"/>
        <w:contextualSpacing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  <w:r w:rsidRPr="00CA1B0F">
        <w:rPr>
          <w:rFonts w:asciiTheme="majorBidi" w:hAnsiTheme="majorBidi" w:cstheme="majorBidi"/>
          <w:b/>
          <w:bCs/>
          <w:sz w:val="24"/>
          <w:szCs w:val="24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7D6D9C" wp14:editId="07E2A6C8">
                <wp:simplePos x="0" y="0"/>
                <wp:positionH relativeFrom="column">
                  <wp:posOffset>123190</wp:posOffset>
                </wp:positionH>
                <wp:positionV relativeFrom="paragraph">
                  <wp:posOffset>43060</wp:posOffset>
                </wp:positionV>
                <wp:extent cx="698500" cy="0"/>
                <wp:effectExtent l="0" t="0" r="25400" b="19050"/>
                <wp:wrapNone/>
                <wp:docPr id="11" name="رابط كسهم مستقيم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11" o:spid="_x0000_s1026" type="#_x0000_t32" style="position:absolute;margin-left:9.7pt;margin-top:3.4pt;width:5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" strokeweight="1.5pt"/>
            </w:pict>
          </mc:Fallback>
        </mc:AlternateContent>
      </w:r>
      <w:r w:rsidRPr="00CA1B0F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>السؤال الثاني :اختر (أ) إذا كانت العبارة صحيحة و اختر (ب) إذا كانت العبارة خاطئة.</w:t>
      </w:r>
    </w:p>
    <w:p w:rsidR="00CC23D9" w:rsidRPr="00015EE0" w:rsidRDefault="00CC23D9" w:rsidP="00CC23D9">
      <w:pPr>
        <w:spacing w:before="100" w:beforeAutospacing="1" w:after="100" w:afterAutospacing="1"/>
        <w:contextualSpacing/>
        <w:rPr>
          <w:rFonts w:asciiTheme="majorBidi" w:hAnsiTheme="majorBidi" w:cstheme="majorBidi"/>
          <w:sz w:val="22"/>
          <w:szCs w:val="22"/>
          <w:rtl/>
        </w:rPr>
      </w:pPr>
    </w:p>
    <w:tbl>
      <w:tblPr>
        <w:bidiVisual/>
        <w:tblW w:w="0" w:type="auto"/>
        <w:jc w:val="center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5"/>
        <w:gridCol w:w="7088"/>
        <w:gridCol w:w="1459"/>
        <w:gridCol w:w="1518"/>
      </w:tblGrid>
      <w:tr w:rsidR="00CC23D9" w:rsidRPr="0094696F" w:rsidTr="00015EE0">
        <w:trPr>
          <w:jc w:val="center"/>
        </w:trPr>
        <w:tc>
          <w:tcPr>
            <w:tcW w:w="525" w:type="dxa"/>
          </w:tcPr>
          <w:p w:rsidR="00CC23D9" w:rsidRPr="0094696F" w:rsidRDefault="00CC23D9" w:rsidP="00207EF3">
            <w:pPr>
              <w:spacing w:before="100" w:beforeAutospacing="1" w:after="100" w:afterAutospacing="1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eastAsia="Calibri" w:hAnsiTheme="majorBidi" w:cstheme="majorBidi"/>
                <w:sz w:val="24"/>
                <w:szCs w:val="24"/>
                <w:rtl/>
              </w:rPr>
              <w:t>م</w:t>
            </w:r>
          </w:p>
        </w:tc>
        <w:tc>
          <w:tcPr>
            <w:tcW w:w="7088" w:type="dxa"/>
          </w:tcPr>
          <w:p w:rsidR="00CC23D9" w:rsidRPr="0094696F" w:rsidRDefault="00CC23D9" w:rsidP="00207EF3">
            <w:pPr>
              <w:spacing w:before="100" w:beforeAutospacing="1" w:after="100" w:afterAutospacing="1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eastAsia="Calibri" w:hAnsiTheme="majorBidi" w:cstheme="majorBidi"/>
                <w:sz w:val="24"/>
                <w:szCs w:val="24"/>
                <w:rtl/>
              </w:rPr>
              <w:t>العبارة</w:t>
            </w:r>
          </w:p>
        </w:tc>
        <w:tc>
          <w:tcPr>
            <w:tcW w:w="1459" w:type="dxa"/>
          </w:tcPr>
          <w:p w:rsidR="00CC23D9" w:rsidRPr="0094696F" w:rsidRDefault="00CC23D9" w:rsidP="00207EF3">
            <w:pPr>
              <w:spacing w:before="100" w:beforeAutospacing="1" w:after="100" w:afterAutospacing="1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eastAsia="Calibri" w:hAnsiTheme="majorBidi" w:cstheme="majorBidi"/>
                <w:sz w:val="24"/>
                <w:szCs w:val="24"/>
                <w:rtl/>
              </w:rPr>
              <w:t>أ- العبارة صحيحة</w:t>
            </w:r>
          </w:p>
        </w:tc>
        <w:tc>
          <w:tcPr>
            <w:tcW w:w="1518" w:type="dxa"/>
          </w:tcPr>
          <w:p w:rsidR="00CC23D9" w:rsidRPr="0094696F" w:rsidRDefault="00CC23D9" w:rsidP="00207EF3">
            <w:pPr>
              <w:spacing w:before="100" w:beforeAutospacing="1" w:after="100" w:afterAutospacing="1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eastAsia="Calibri" w:hAnsiTheme="majorBidi" w:cstheme="majorBidi"/>
                <w:sz w:val="24"/>
                <w:szCs w:val="24"/>
                <w:rtl/>
              </w:rPr>
              <w:t>ب- العبارة خاطئة</w:t>
            </w:r>
          </w:p>
        </w:tc>
      </w:tr>
      <w:tr w:rsidR="00CC23D9" w:rsidRPr="0094696F" w:rsidTr="00015EE0">
        <w:trPr>
          <w:jc w:val="center"/>
        </w:trPr>
        <w:tc>
          <w:tcPr>
            <w:tcW w:w="525" w:type="dxa"/>
          </w:tcPr>
          <w:p w:rsidR="00CC23D9" w:rsidRPr="0094696F" w:rsidRDefault="003D2990" w:rsidP="00207EF3">
            <w:pPr>
              <w:spacing w:before="100" w:beforeAutospacing="1" w:after="100" w:afterAutospacing="1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eastAsia="Calibri" w:hAnsiTheme="majorBidi" w:cstheme="majorBidi" w:hint="cs"/>
                <w:sz w:val="24"/>
                <w:szCs w:val="24"/>
                <w:rtl/>
              </w:rPr>
              <w:t>5</w:t>
            </w:r>
            <w:r w:rsidR="00CC23D9" w:rsidRPr="0094696F">
              <w:rPr>
                <w:rFonts w:asciiTheme="majorBidi" w:eastAsia="Calibri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7088" w:type="dxa"/>
          </w:tcPr>
          <w:p w:rsidR="00CC23D9" w:rsidRPr="0094696F" w:rsidRDefault="003F135B" w:rsidP="00207EF3">
            <w:pPr>
              <w:spacing w:before="100" w:beforeAutospacing="1" w:after="100" w:afterAutospacing="1"/>
              <w:contextualSpacing/>
              <w:rPr>
                <w:rFonts w:asciiTheme="majorBidi" w:eastAsia="Calibri" w:hAnsiTheme="majorBidi" w:cstheme="majorBidi"/>
                <w:sz w:val="24"/>
                <w:szCs w:val="24"/>
                <w:rtl/>
                <w:lang w:bidi="ar-EG"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السبب الرئيسي في ثقب الاوزون هو أبخرة الأمونيا  .</w:t>
            </w:r>
          </w:p>
        </w:tc>
        <w:tc>
          <w:tcPr>
            <w:tcW w:w="1459" w:type="dxa"/>
          </w:tcPr>
          <w:p w:rsidR="00CC23D9" w:rsidRPr="0094696F" w:rsidRDefault="00CC23D9" w:rsidP="000C4F01">
            <w:pPr>
              <w:spacing w:before="100" w:beforeAutospacing="1" w:after="100" w:afterAutospacing="1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  <w:u w:val="single"/>
                <w:rtl/>
              </w:rPr>
            </w:pPr>
          </w:p>
        </w:tc>
        <w:tc>
          <w:tcPr>
            <w:tcW w:w="1518" w:type="dxa"/>
          </w:tcPr>
          <w:p w:rsidR="00CC23D9" w:rsidRPr="0094696F" w:rsidRDefault="00DC510C" w:rsidP="000C4F01">
            <w:pPr>
              <w:spacing w:before="100" w:beforeAutospacing="1" w:after="100" w:afterAutospacing="1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  <w:u w:val="single"/>
                <w:rtl/>
              </w:rPr>
            </w:pPr>
            <w:r>
              <w:rPr>
                <w:rFonts w:asciiTheme="majorBidi" w:eastAsia="Calibri" w:hAnsiTheme="majorBidi" w:cstheme="majorBidi" w:hint="cs"/>
                <w:sz w:val="24"/>
                <w:szCs w:val="24"/>
                <w:u w:val="single"/>
                <w:rtl/>
              </w:rPr>
              <w:t>---</w:t>
            </w:r>
          </w:p>
        </w:tc>
      </w:tr>
      <w:tr w:rsidR="00CC23D9" w:rsidRPr="0094696F" w:rsidTr="00015EE0">
        <w:trPr>
          <w:jc w:val="center"/>
        </w:trPr>
        <w:tc>
          <w:tcPr>
            <w:tcW w:w="525" w:type="dxa"/>
          </w:tcPr>
          <w:p w:rsidR="00CC23D9" w:rsidRPr="0094696F" w:rsidRDefault="003D2990" w:rsidP="00207EF3">
            <w:pPr>
              <w:spacing w:before="100" w:beforeAutospacing="1" w:after="100" w:afterAutospacing="1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eastAsia="Calibri" w:hAnsiTheme="majorBidi" w:cstheme="majorBidi" w:hint="cs"/>
                <w:sz w:val="24"/>
                <w:szCs w:val="24"/>
                <w:rtl/>
              </w:rPr>
              <w:t>52</w:t>
            </w:r>
          </w:p>
        </w:tc>
        <w:tc>
          <w:tcPr>
            <w:tcW w:w="7088" w:type="dxa"/>
          </w:tcPr>
          <w:p w:rsidR="00CC23D9" w:rsidRPr="0094696F" w:rsidRDefault="003F135B" w:rsidP="00207EF3">
            <w:pPr>
              <w:spacing w:before="100" w:beforeAutospacing="1" w:after="100" w:afterAutospacing="1"/>
              <w:contextualSpacing/>
              <w:rPr>
                <w:rFonts w:asciiTheme="majorBidi" w:eastAsia="Calibri" w:hAnsiTheme="majorBidi" w:cstheme="majorBidi"/>
                <w:sz w:val="24"/>
                <w:szCs w:val="24"/>
                <w:rtl/>
                <w:lang w:bidi="ar-EG"/>
              </w:rPr>
            </w:pPr>
            <w:r w:rsidRPr="0094696F">
              <w:rPr>
                <w:rFonts w:asciiTheme="majorBidi" w:hAnsiTheme="majorBidi" w:cstheme="majorBidi"/>
                <w:i/>
                <w:sz w:val="24"/>
                <w:szCs w:val="24"/>
                <w:rtl/>
              </w:rPr>
              <w:t>المتغير التابع هو الذي يتم قياسه أثناء التجربة .</w:t>
            </w:r>
          </w:p>
        </w:tc>
        <w:tc>
          <w:tcPr>
            <w:tcW w:w="1459" w:type="dxa"/>
          </w:tcPr>
          <w:p w:rsidR="00CC23D9" w:rsidRPr="0094696F" w:rsidRDefault="00DC510C" w:rsidP="000C4F01">
            <w:pPr>
              <w:spacing w:before="100" w:beforeAutospacing="1" w:after="100" w:afterAutospacing="1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  <w:u w:val="single"/>
                <w:rtl/>
              </w:rPr>
            </w:pPr>
            <w:r>
              <w:rPr>
                <w:rFonts w:asciiTheme="majorBidi" w:eastAsia="Calibri" w:hAnsiTheme="majorBidi" w:cstheme="majorBidi" w:hint="cs"/>
                <w:sz w:val="24"/>
                <w:szCs w:val="24"/>
                <w:u w:val="single"/>
                <w:rtl/>
              </w:rPr>
              <w:t>---</w:t>
            </w:r>
          </w:p>
        </w:tc>
        <w:tc>
          <w:tcPr>
            <w:tcW w:w="1518" w:type="dxa"/>
          </w:tcPr>
          <w:p w:rsidR="00CC23D9" w:rsidRPr="0094696F" w:rsidRDefault="00CC23D9" w:rsidP="000C4F01">
            <w:pPr>
              <w:spacing w:before="100" w:beforeAutospacing="1" w:after="100" w:afterAutospacing="1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  <w:u w:val="single"/>
                <w:rtl/>
              </w:rPr>
            </w:pPr>
          </w:p>
        </w:tc>
      </w:tr>
      <w:tr w:rsidR="006C6684" w:rsidRPr="0094696F" w:rsidTr="00015EE0">
        <w:trPr>
          <w:jc w:val="center"/>
        </w:trPr>
        <w:tc>
          <w:tcPr>
            <w:tcW w:w="525" w:type="dxa"/>
          </w:tcPr>
          <w:p w:rsidR="006C6684" w:rsidRPr="0094696F" w:rsidRDefault="003D2990" w:rsidP="00207EF3">
            <w:pPr>
              <w:spacing w:before="100" w:beforeAutospacing="1" w:after="100" w:afterAutospacing="1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eastAsia="Calibri" w:hAnsiTheme="majorBidi" w:cstheme="majorBidi" w:hint="cs"/>
                <w:sz w:val="24"/>
                <w:szCs w:val="24"/>
                <w:rtl/>
              </w:rPr>
              <w:t>53</w:t>
            </w:r>
          </w:p>
        </w:tc>
        <w:tc>
          <w:tcPr>
            <w:tcW w:w="7088" w:type="dxa"/>
          </w:tcPr>
          <w:p w:rsidR="006C6684" w:rsidRPr="0094696F" w:rsidRDefault="006C6684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لا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يمكن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ضغط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الجسيمات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في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الحالة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الغازية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إلى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حجم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أقل.</w:t>
            </w:r>
          </w:p>
        </w:tc>
        <w:tc>
          <w:tcPr>
            <w:tcW w:w="1459" w:type="dxa"/>
          </w:tcPr>
          <w:p w:rsidR="006C6684" w:rsidRPr="0094696F" w:rsidRDefault="006C6684" w:rsidP="000C4F01">
            <w:pPr>
              <w:spacing w:before="100" w:beforeAutospacing="1" w:after="100" w:afterAutospacing="1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  <w:u w:val="single"/>
                <w:rtl/>
              </w:rPr>
            </w:pPr>
          </w:p>
        </w:tc>
        <w:tc>
          <w:tcPr>
            <w:tcW w:w="1518" w:type="dxa"/>
          </w:tcPr>
          <w:p w:rsidR="006C6684" w:rsidRPr="0094696F" w:rsidRDefault="00DC510C" w:rsidP="000C4F01">
            <w:pPr>
              <w:spacing w:before="100" w:beforeAutospacing="1" w:after="100" w:afterAutospacing="1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  <w:u w:val="single"/>
                <w:rtl/>
              </w:rPr>
            </w:pPr>
            <w:r>
              <w:rPr>
                <w:rFonts w:asciiTheme="majorBidi" w:eastAsia="Calibri" w:hAnsiTheme="majorBidi" w:cstheme="majorBidi" w:hint="cs"/>
                <w:sz w:val="24"/>
                <w:szCs w:val="24"/>
                <w:u w:val="single"/>
                <w:rtl/>
              </w:rPr>
              <w:t>---</w:t>
            </w:r>
          </w:p>
        </w:tc>
      </w:tr>
      <w:tr w:rsidR="006C6684" w:rsidRPr="0094696F" w:rsidTr="00015EE0">
        <w:trPr>
          <w:jc w:val="center"/>
        </w:trPr>
        <w:tc>
          <w:tcPr>
            <w:tcW w:w="525" w:type="dxa"/>
          </w:tcPr>
          <w:p w:rsidR="006C6684" w:rsidRPr="0094696F" w:rsidRDefault="003D2990" w:rsidP="00207EF3">
            <w:pPr>
              <w:spacing w:before="100" w:beforeAutospacing="1" w:after="100" w:afterAutospacing="1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eastAsia="Calibri" w:hAnsiTheme="majorBidi" w:cstheme="majorBidi" w:hint="cs"/>
                <w:sz w:val="24"/>
                <w:szCs w:val="24"/>
                <w:rtl/>
              </w:rPr>
              <w:t>5</w:t>
            </w:r>
            <w:r w:rsidR="006C6684" w:rsidRPr="0094696F">
              <w:rPr>
                <w:rFonts w:asciiTheme="majorBidi" w:eastAsia="Calibri" w:hAnsiTheme="majorBidi" w:cstheme="majorBidi"/>
                <w:sz w:val="24"/>
                <w:szCs w:val="24"/>
                <w:rtl/>
              </w:rPr>
              <w:t>4</w:t>
            </w:r>
          </w:p>
        </w:tc>
        <w:tc>
          <w:tcPr>
            <w:tcW w:w="7088" w:type="dxa"/>
          </w:tcPr>
          <w:p w:rsidR="006C6684" w:rsidRPr="0094696F" w:rsidRDefault="006C6684" w:rsidP="00F86F8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الكروموتوجرافيا هي طريقة لفصل مكونات المخلوط بالاعتماد على قابلية انجذاب كل مكون من مكونات الم</w:t>
            </w:r>
            <w:r w:rsidR="00983F4A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خلوط لسطح مادة أخرى . وقد تعرف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مكونات المخلوط  بالطور الثابت</w:t>
            </w:r>
            <w:r w:rsidR="00983F4A"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</w:tc>
        <w:tc>
          <w:tcPr>
            <w:tcW w:w="1459" w:type="dxa"/>
          </w:tcPr>
          <w:p w:rsidR="006C6684" w:rsidRPr="0094696F" w:rsidRDefault="006C6684" w:rsidP="000C4F01">
            <w:pPr>
              <w:spacing w:before="100" w:beforeAutospacing="1" w:after="100" w:afterAutospacing="1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  <w:u w:val="single"/>
                <w:rtl/>
              </w:rPr>
            </w:pPr>
          </w:p>
        </w:tc>
        <w:tc>
          <w:tcPr>
            <w:tcW w:w="1518" w:type="dxa"/>
          </w:tcPr>
          <w:p w:rsidR="006C6684" w:rsidRPr="0094696F" w:rsidRDefault="00DC510C" w:rsidP="000C4F01">
            <w:pPr>
              <w:spacing w:before="100" w:beforeAutospacing="1" w:after="100" w:afterAutospacing="1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  <w:u w:val="single"/>
                <w:rtl/>
              </w:rPr>
            </w:pPr>
            <w:r>
              <w:rPr>
                <w:rFonts w:asciiTheme="majorBidi" w:eastAsia="Calibri" w:hAnsiTheme="majorBidi" w:cstheme="majorBidi" w:hint="cs"/>
                <w:sz w:val="24"/>
                <w:szCs w:val="24"/>
                <w:u w:val="single"/>
                <w:rtl/>
              </w:rPr>
              <w:t>---</w:t>
            </w:r>
          </w:p>
        </w:tc>
      </w:tr>
      <w:tr w:rsidR="006C6684" w:rsidRPr="0094696F" w:rsidTr="00015EE0">
        <w:trPr>
          <w:jc w:val="center"/>
        </w:trPr>
        <w:tc>
          <w:tcPr>
            <w:tcW w:w="525" w:type="dxa"/>
          </w:tcPr>
          <w:p w:rsidR="006C6684" w:rsidRPr="0094696F" w:rsidRDefault="003D2990" w:rsidP="00207EF3">
            <w:pPr>
              <w:spacing w:before="100" w:beforeAutospacing="1" w:after="100" w:afterAutospacing="1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eastAsia="Calibri" w:hAnsiTheme="majorBidi" w:cstheme="majorBidi" w:hint="cs"/>
                <w:sz w:val="24"/>
                <w:szCs w:val="24"/>
                <w:rtl/>
              </w:rPr>
              <w:t>5</w:t>
            </w:r>
            <w:r w:rsidR="006C6684" w:rsidRPr="0094696F">
              <w:rPr>
                <w:rFonts w:asciiTheme="majorBidi" w:eastAsia="Calibri" w:hAnsiTheme="majorBidi" w:cstheme="majorBidi"/>
                <w:sz w:val="24"/>
                <w:szCs w:val="24"/>
                <w:rtl/>
              </w:rPr>
              <w:t>5</w:t>
            </w:r>
          </w:p>
        </w:tc>
        <w:tc>
          <w:tcPr>
            <w:tcW w:w="7088" w:type="dxa"/>
          </w:tcPr>
          <w:p w:rsidR="006C6684" w:rsidRPr="0094696F" w:rsidRDefault="006C6684" w:rsidP="00F86F8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العملية المستخدمة في فصل مكونات الماء تعرف بالتحليل الكهربائي.  </w:t>
            </w:r>
          </w:p>
        </w:tc>
        <w:tc>
          <w:tcPr>
            <w:tcW w:w="1459" w:type="dxa"/>
          </w:tcPr>
          <w:p w:rsidR="006C6684" w:rsidRPr="0094696F" w:rsidRDefault="00DC510C" w:rsidP="000C4F01">
            <w:pPr>
              <w:spacing w:before="100" w:beforeAutospacing="1" w:after="100" w:afterAutospacing="1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  <w:u w:val="single"/>
                <w:rtl/>
              </w:rPr>
            </w:pPr>
            <w:r>
              <w:rPr>
                <w:rFonts w:asciiTheme="majorBidi" w:eastAsia="Calibri" w:hAnsiTheme="majorBidi" w:cstheme="majorBidi" w:hint="cs"/>
                <w:sz w:val="24"/>
                <w:szCs w:val="24"/>
                <w:u w:val="single"/>
                <w:rtl/>
              </w:rPr>
              <w:t>---</w:t>
            </w:r>
          </w:p>
        </w:tc>
        <w:tc>
          <w:tcPr>
            <w:tcW w:w="1518" w:type="dxa"/>
          </w:tcPr>
          <w:p w:rsidR="006C6684" w:rsidRPr="0094696F" w:rsidRDefault="006C6684" w:rsidP="000C4F01">
            <w:pPr>
              <w:spacing w:before="100" w:beforeAutospacing="1" w:after="100" w:afterAutospacing="1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  <w:u w:val="single"/>
                <w:rtl/>
              </w:rPr>
            </w:pPr>
          </w:p>
        </w:tc>
      </w:tr>
      <w:tr w:rsidR="006C6684" w:rsidRPr="0094696F" w:rsidTr="00015EE0">
        <w:trPr>
          <w:jc w:val="center"/>
        </w:trPr>
        <w:tc>
          <w:tcPr>
            <w:tcW w:w="525" w:type="dxa"/>
          </w:tcPr>
          <w:p w:rsidR="006C6684" w:rsidRPr="0094696F" w:rsidRDefault="003D2990" w:rsidP="00207EF3">
            <w:pPr>
              <w:spacing w:before="100" w:beforeAutospacing="1" w:after="100" w:afterAutospacing="1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eastAsia="Calibri" w:hAnsiTheme="majorBidi" w:cstheme="majorBidi" w:hint="cs"/>
                <w:sz w:val="24"/>
                <w:szCs w:val="24"/>
                <w:rtl/>
              </w:rPr>
              <w:t>5</w:t>
            </w:r>
            <w:r w:rsidR="006C6684" w:rsidRPr="0094696F">
              <w:rPr>
                <w:rFonts w:asciiTheme="majorBidi" w:eastAsia="Calibri" w:hAnsiTheme="majorBidi" w:cstheme="majorBidi"/>
                <w:sz w:val="24"/>
                <w:szCs w:val="24"/>
                <w:rtl/>
              </w:rPr>
              <w:t>6</w:t>
            </w:r>
          </w:p>
        </w:tc>
        <w:tc>
          <w:tcPr>
            <w:tcW w:w="7088" w:type="dxa"/>
          </w:tcPr>
          <w:p w:rsidR="006C6684" w:rsidRPr="0094696F" w:rsidRDefault="006C6684" w:rsidP="00983F4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كان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دالتون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محقًّا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حين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قال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"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الذرات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لا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تُقسم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إلى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جسيمات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أصغر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منها .</w:t>
            </w:r>
          </w:p>
        </w:tc>
        <w:tc>
          <w:tcPr>
            <w:tcW w:w="1459" w:type="dxa"/>
          </w:tcPr>
          <w:p w:rsidR="006C6684" w:rsidRPr="0094696F" w:rsidRDefault="006C6684" w:rsidP="000C4F01">
            <w:pPr>
              <w:spacing w:before="100" w:beforeAutospacing="1" w:after="100" w:afterAutospacing="1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  <w:u w:val="single"/>
                <w:rtl/>
              </w:rPr>
            </w:pPr>
          </w:p>
        </w:tc>
        <w:tc>
          <w:tcPr>
            <w:tcW w:w="1518" w:type="dxa"/>
          </w:tcPr>
          <w:p w:rsidR="006C6684" w:rsidRPr="0094696F" w:rsidRDefault="00DC510C" w:rsidP="000C4F01">
            <w:pPr>
              <w:spacing w:before="100" w:beforeAutospacing="1" w:after="100" w:afterAutospacing="1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  <w:u w:val="single"/>
                <w:rtl/>
              </w:rPr>
            </w:pPr>
            <w:r>
              <w:rPr>
                <w:rFonts w:asciiTheme="majorBidi" w:eastAsia="Calibri" w:hAnsiTheme="majorBidi" w:cstheme="majorBidi" w:hint="cs"/>
                <w:sz w:val="24"/>
                <w:szCs w:val="24"/>
                <w:u w:val="single"/>
                <w:rtl/>
              </w:rPr>
              <w:t>---</w:t>
            </w:r>
          </w:p>
        </w:tc>
      </w:tr>
      <w:tr w:rsidR="006C6684" w:rsidRPr="0094696F" w:rsidTr="00015EE0">
        <w:trPr>
          <w:jc w:val="center"/>
        </w:trPr>
        <w:tc>
          <w:tcPr>
            <w:tcW w:w="525" w:type="dxa"/>
          </w:tcPr>
          <w:p w:rsidR="006C6684" w:rsidRPr="0094696F" w:rsidRDefault="003D2990" w:rsidP="00207EF3">
            <w:pPr>
              <w:spacing w:before="100" w:beforeAutospacing="1" w:after="100" w:afterAutospacing="1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eastAsia="Calibri" w:hAnsiTheme="majorBidi" w:cstheme="majorBidi" w:hint="cs"/>
                <w:sz w:val="24"/>
                <w:szCs w:val="24"/>
                <w:rtl/>
              </w:rPr>
              <w:t>5</w:t>
            </w:r>
            <w:r w:rsidR="006C6684" w:rsidRPr="0094696F">
              <w:rPr>
                <w:rFonts w:asciiTheme="majorBidi" w:eastAsia="Calibri" w:hAnsiTheme="majorBidi" w:cstheme="majorBidi"/>
                <w:sz w:val="24"/>
                <w:szCs w:val="24"/>
                <w:rtl/>
              </w:rPr>
              <w:t>7</w:t>
            </w:r>
          </w:p>
        </w:tc>
        <w:tc>
          <w:tcPr>
            <w:tcW w:w="7088" w:type="dxa"/>
          </w:tcPr>
          <w:p w:rsidR="006C6684" w:rsidRPr="0094696F" w:rsidRDefault="006C6684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يحدد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عدد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النيترونات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في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الذرة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هوية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ذرة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العنصر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1459" w:type="dxa"/>
          </w:tcPr>
          <w:p w:rsidR="006C6684" w:rsidRPr="0094696F" w:rsidRDefault="006C6684" w:rsidP="000C4F01">
            <w:pPr>
              <w:spacing w:before="100" w:beforeAutospacing="1" w:after="100" w:afterAutospacing="1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  <w:u w:val="single"/>
                <w:rtl/>
              </w:rPr>
            </w:pPr>
          </w:p>
        </w:tc>
        <w:tc>
          <w:tcPr>
            <w:tcW w:w="1518" w:type="dxa"/>
          </w:tcPr>
          <w:p w:rsidR="006C6684" w:rsidRPr="0094696F" w:rsidRDefault="00DC510C" w:rsidP="000C4F01">
            <w:pPr>
              <w:spacing w:before="100" w:beforeAutospacing="1" w:after="100" w:afterAutospacing="1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  <w:u w:val="single"/>
                <w:rtl/>
              </w:rPr>
            </w:pPr>
            <w:r>
              <w:rPr>
                <w:rFonts w:asciiTheme="majorBidi" w:eastAsia="Calibri" w:hAnsiTheme="majorBidi" w:cstheme="majorBidi" w:hint="cs"/>
                <w:sz w:val="24"/>
                <w:szCs w:val="24"/>
                <w:u w:val="single"/>
                <w:rtl/>
              </w:rPr>
              <w:t>---</w:t>
            </w:r>
          </w:p>
        </w:tc>
      </w:tr>
      <w:tr w:rsidR="006C6684" w:rsidRPr="0094696F" w:rsidTr="00015EE0">
        <w:trPr>
          <w:jc w:val="center"/>
        </w:trPr>
        <w:tc>
          <w:tcPr>
            <w:tcW w:w="525" w:type="dxa"/>
          </w:tcPr>
          <w:p w:rsidR="006C6684" w:rsidRPr="0094696F" w:rsidRDefault="003D2990" w:rsidP="00207EF3">
            <w:pPr>
              <w:spacing w:before="100" w:beforeAutospacing="1" w:after="100" w:afterAutospacing="1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eastAsia="Calibri" w:hAnsiTheme="majorBidi" w:cstheme="majorBidi" w:hint="cs"/>
                <w:sz w:val="24"/>
                <w:szCs w:val="24"/>
                <w:rtl/>
              </w:rPr>
              <w:t>5</w:t>
            </w:r>
            <w:r w:rsidR="006C6684" w:rsidRPr="0094696F">
              <w:rPr>
                <w:rFonts w:asciiTheme="majorBidi" w:eastAsia="Calibri" w:hAnsiTheme="majorBidi" w:cstheme="majorBidi"/>
                <w:sz w:val="24"/>
                <w:szCs w:val="24"/>
                <w:rtl/>
              </w:rPr>
              <w:t>8</w:t>
            </w:r>
          </w:p>
        </w:tc>
        <w:tc>
          <w:tcPr>
            <w:tcW w:w="7088" w:type="dxa"/>
          </w:tcPr>
          <w:p w:rsidR="006C6684" w:rsidRPr="0094696F" w:rsidRDefault="006C6684" w:rsidP="00F86F87">
            <w:pPr>
              <w:rPr>
                <w:rFonts w:asciiTheme="majorBidi" w:hAnsiTheme="majorBidi" w:cstheme="majorBidi"/>
                <w:i/>
                <w:sz w:val="24"/>
                <w:szCs w:val="24"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يتكوّن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أكسيد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الحديد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عند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اشتعال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سلك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المواعين, يمثل  التفاعل السابق تفاعل احتراق . </w:t>
            </w:r>
          </w:p>
        </w:tc>
        <w:tc>
          <w:tcPr>
            <w:tcW w:w="1459" w:type="dxa"/>
          </w:tcPr>
          <w:p w:rsidR="006C6684" w:rsidRPr="0094696F" w:rsidRDefault="00DC510C" w:rsidP="000C4F01">
            <w:pPr>
              <w:spacing w:before="100" w:beforeAutospacing="1" w:after="100" w:afterAutospacing="1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  <w:u w:val="single"/>
                <w:rtl/>
              </w:rPr>
            </w:pPr>
            <w:r>
              <w:rPr>
                <w:rFonts w:asciiTheme="majorBidi" w:eastAsia="Calibri" w:hAnsiTheme="majorBidi" w:cstheme="majorBidi" w:hint="cs"/>
                <w:sz w:val="24"/>
                <w:szCs w:val="24"/>
                <w:u w:val="single"/>
                <w:rtl/>
              </w:rPr>
              <w:t>---</w:t>
            </w:r>
          </w:p>
        </w:tc>
        <w:tc>
          <w:tcPr>
            <w:tcW w:w="1518" w:type="dxa"/>
          </w:tcPr>
          <w:p w:rsidR="006C6684" w:rsidRPr="0094696F" w:rsidRDefault="006C6684" w:rsidP="000C4F01">
            <w:pPr>
              <w:spacing w:before="100" w:beforeAutospacing="1" w:after="100" w:afterAutospacing="1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  <w:u w:val="single"/>
                <w:rtl/>
              </w:rPr>
            </w:pPr>
          </w:p>
        </w:tc>
      </w:tr>
      <w:tr w:rsidR="006C6684" w:rsidRPr="0094696F" w:rsidTr="00015EE0">
        <w:trPr>
          <w:jc w:val="center"/>
        </w:trPr>
        <w:tc>
          <w:tcPr>
            <w:tcW w:w="525" w:type="dxa"/>
          </w:tcPr>
          <w:p w:rsidR="006C6684" w:rsidRPr="0094696F" w:rsidRDefault="003D2990" w:rsidP="00207EF3">
            <w:pPr>
              <w:spacing w:before="100" w:beforeAutospacing="1" w:after="100" w:afterAutospacing="1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eastAsia="Calibri" w:hAnsiTheme="majorBidi" w:cstheme="majorBidi" w:hint="cs"/>
                <w:sz w:val="24"/>
                <w:szCs w:val="24"/>
                <w:rtl/>
              </w:rPr>
              <w:t>5</w:t>
            </w:r>
            <w:r w:rsidR="006C6684" w:rsidRPr="0094696F">
              <w:rPr>
                <w:rFonts w:asciiTheme="majorBidi" w:eastAsia="Calibri" w:hAnsiTheme="majorBidi" w:cstheme="majorBidi"/>
                <w:sz w:val="24"/>
                <w:szCs w:val="24"/>
                <w:rtl/>
              </w:rPr>
              <w:t>9</w:t>
            </w:r>
          </w:p>
        </w:tc>
        <w:tc>
          <w:tcPr>
            <w:tcW w:w="7088" w:type="dxa"/>
          </w:tcPr>
          <w:p w:rsidR="006C6684" w:rsidRPr="0094696F" w:rsidRDefault="006C6684" w:rsidP="00983F4A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</w:t>
            </w:r>
            <w:r w:rsidR="00983F4A">
              <w:rPr>
                <w:rFonts w:asciiTheme="majorBidi" w:hAnsiTheme="majorBidi" w:cstheme="majorBidi" w:hint="cs"/>
                <w:sz w:val="24"/>
                <w:szCs w:val="24"/>
                <w:rtl/>
              </w:rPr>
              <w:t>أ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يون الذي لا يشارك في التفاعل يسمى ال</w:t>
            </w:r>
            <w:r w:rsidR="00983F4A">
              <w:rPr>
                <w:rFonts w:asciiTheme="majorBidi" w:hAnsiTheme="majorBidi" w:cstheme="majorBidi" w:hint="cs"/>
                <w:sz w:val="24"/>
                <w:szCs w:val="24"/>
                <w:rtl/>
              </w:rPr>
              <w:t>أ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يون المتفرج.</w:t>
            </w:r>
          </w:p>
        </w:tc>
        <w:tc>
          <w:tcPr>
            <w:tcW w:w="1459" w:type="dxa"/>
          </w:tcPr>
          <w:p w:rsidR="006C6684" w:rsidRPr="0094696F" w:rsidRDefault="00DC510C" w:rsidP="000C4F01">
            <w:pPr>
              <w:spacing w:before="100" w:beforeAutospacing="1" w:after="100" w:afterAutospacing="1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  <w:u w:val="single"/>
                <w:rtl/>
              </w:rPr>
            </w:pPr>
            <w:r>
              <w:rPr>
                <w:rFonts w:asciiTheme="majorBidi" w:eastAsia="Calibri" w:hAnsiTheme="majorBidi" w:cstheme="majorBidi" w:hint="cs"/>
                <w:sz w:val="24"/>
                <w:szCs w:val="24"/>
                <w:u w:val="single"/>
                <w:rtl/>
              </w:rPr>
              <w:t>---</w:t>
            </w:r>
          </w:p>
        </w:tc>
        <w:tc>
          <w:tcPr>
            <w:tcW w:w="1518" w:type="dxa"/>
          </w:tcPr>
          <w:p w:rsidR="006C6684" w:rsidRPr="0094696F" w:rsidRDefault="006C6684" w:rsidP="000C4F01">
            <w:pPr>
              <w:spacing w:before="100" w:beforeAutospacing="1" w:after="100" w:afterAutospacing="1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  <w:u w:val="single"/>
                <w:rtl/>
              </w:rPr>
            </w:pPr>
          </w:p>
        </w:tc>
      </w:tr>
      <w:tr w:rsidR="006C6684" w:rsidRPr="0094696F" w:rsidTr="00015EE0">
        <w:trPr>
          <w:jc w:val="center"/>
        </w:trPr>
        <w:tc>
          <w:tcPr>
            <w:tcW w:w="525" w:type="dxa"/>
          </w:tcPr>
          <w:p w:rsidR="006C6684" w:rsidRPr="0094696F" w:rsidRDefault="003D2990" w:rsidP="00207EF3">
            <w:pPr>
              <w:spacing w:before="100" w:beforeAutospacing="1" w:after="100" w:afterAutospacing="1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eastAsia="Calibri" w:hAnsiTheme="majorBidi" w:cstheme="majorBidi" w:hint="cs"/>
                <w:sz w:val="24"/>
                <w:szCs w:val="24"/>
                <w:rtl/>
              </w:rPr>
              <w:t>6</w:t>
            </w:r>
            <w:r w:rsidR="006C6684" w:rsidRPr="0094696F">
              <w:rPr>
                <w:rFonts w:asciiTheme="majorBidi" w:eastAsia="Calibri" w:hAnsiTheme="majorBidi" w:cstheme="majorBidi"/>
                <w:sz w:val="24"/>
                <w:szCs w:val="24"/>
                <w:rtl/>
              </w:rPr>
              <w:t>0</w:t>
            </w:r>
          </w:p>
        </w:tc>
        <w:tc>
          <w:tcPr>
            <w:tcW w:w="7088" w:type="dxa"/>
          </w:tcPr>
          <w:p w:rsidR="006C6684" w:rsidRPr="0094696F" w:rsidRDefault="006C6684" w:rsidP="00F86F8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 xml:space="preserve">يحتوي المول على العدد نفسه من الجسيمات دائما , غير </w:t>
            </w:r>
            <w:r w:rsidR="00983F4A">
              <w:rPr>
                <w:rFonts w:asciiTheme="majorBidi" w:hAnsiTheme="majorBidi" w:cstheme="majorBidi" w:hint="cs"/>
                <w:noProof w:val="0"/>
                <w:sz w:val="24"/>
                <w:szCs w:val="24"/>
                <w:rtl/>
                <w:lang w:eastAsia="en-US"/>
              </w:rPr>
              <w:t>أ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ن مولات المواد المختلفة لها كتل مختلفة .</w:t>
            </w:r>
          </w:p>
        </w:tc>
        <w:tc>
          <w:tcPr>
            <w:tcW w:w="1459" w:type="dxa"/>
          </w:tcPr>
          <w:p w:rsidR="006C6684" w:rsidRPr="0094696F" w:rsidRDefault="00DC510C" w:rsidP="000C4F01">
            <w:pPr>
              <w:spacing w:before="100" w:beforeAutospacing="1" w:after="100" w:afterAutospacing="1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  <w:u w:val="single"/>
                <w:rtl/>
              </w:rPr>
            </w:pPr>
            <w:r>
              <w:rPr>
                <w:rFonts w:asciiTheme="majorBidi" w:eastAsia="Calibri" w:hAnsiTheme="majorBidi" w:cstheme="majorBidi" w:hint="cs"/>
                <w:sz w:val="24"/>
                <w:szCs w:val="24"/>
                <w:u w:val="single"/>
                <w:rtl/>
              </w:rPr>
              <w:t>---</w:t>
            </w:r>
          </w:p>
        </w:tc>
        <w:tc>
          <w:tcPr>
            <w:tcW w:w="1518" w:type="dxa"/>
          </w:tcPr>
          <w:p w:rsidR="006C6684" w:rsidRPr="0094696F" w:rsidRDefault="006C6684" w:rsidP="000C4F01">
            <w:pPr>
              <w:spacing w:before="100" w:beforeAutospacing="1" w:after="100" w:afterAutospacing="1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  <w:u w:val="single"/>
                <w:rtl/>
              </w:rPr>
            </w:pPr>
          </w:p>
        </w:tc>
      </w:tr>
    </w:tbl>
    <w:p w:rsidR="00692F2D" w:rsidRDefault="00692F2D" w:rsidP="009A4D59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p w:rsidR="00F86F87" w:rsidRDefault="00F86F87" w:rsidP="009A4D59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p w:rsidR="00015EE0" w:rsidRPr="0094696F" w:rsidRDefault="00983F4A" w:rsidP="009A4D59">
      <w:pPr>
        <w:jc w:val="lowKashida"/>
        <w:rPr>
          <w:rFonts w:asciiTheme="majorBidi" w:hAnsiTheme="majorBidi" w:cstheme="majorBidi"/>
          <w:sz w:val="24"/>
          <w:szCs w:val="24"/>
          <w:rtl/>
        </w:rPr>
      </w:pPr>
      <w:r w:rsidRPr="00015EE0">
        <w:rPr>
          <w:rFonts w:asciiTheme="majorBidi" w:hAnsiTheme="majorBidi" w:cstheme="majorBidi"/>
          <w:b/>
          <w:bCs/>
          <w:sz w:val="24"/>
          <w:szCs w:val="24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07A2BE" wp14:editId="22FB3196">
                <wp:simplePos x="0" y="0"/>
                <wp:positionH relativeFrom="column">
                  <wp:posOffset>105410</wp:posOffset>
                </wp:positionH>
                <wp:positionV relativeFrom="paragraph">
                  <wp:posOffset>84719</wp:posOffset>
                </wp:positionV>
                <wp:extent cx="638175" cy="508000"/>
                <wp:effectExtent l="0" t="0" r="28575" b="25400"/>
                <wp:wrapNone/>
                <wp:docPr id="16" name="مربع ن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5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0EC6" w:rsidRDefault="00990EC6" w:rsidP="00CC23D9">
                            <w:pPr>
                              <w:rPr>
                                <w:rtl/>
                              </w:rPr>
                            </w:pPr>
                          </w:p>
                          <w:p w:rsidR="00990EC6" w:rsidRPr="00CC23D9" w:rsidRDefault="00990EC6" w:rsidP="00CC23D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15EE0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6" o:spid="_x0000_s1028" type="#_x0000_t202" style="position:absolute;left:0;text-align:left;margin-left:8.3pt;margin-top:6.65pt;width:50.25pt;height:4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">
                <v:textbox>
                  <w:txbxContent>
                    <w:p w:rsidR="00990EC6" w:rsidRDefault="00990EC6" w:rsidP="00CC23D9">
                      <w:pPr>
                        <w:rPr>
                          <w:rtl/>
                        </w:rPr>
                      </w:pPr>
                    </w:p>
                    <w:p w:rsidR="00990EC6" w:rsidRPr="00CC23D9" w:rsidRDefault="00990EC6" w:rsidP="00CC23D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015EE0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CC23D9" w:rsidRPr="00015EE0" w:rsidRDefault="00983F4A" w:rsidP="00CC23D9">
      <w:pPr>
        <w:rPr>
          <w:rFonts w:asciiTheme="majorBidi" w:hAnsiTheme="majorBidi" w:cstheme="majorBidi"/>
          <w:b/>
          <w:bCs/>
          <w:sz w:val="24"/>
          <w:szCs w:val="24"/>
          <w:u w:val="single"/>
          <w:rtl/>
          <w:lang w:eastAsia="en-US"/>
        </w:rPr>
      </w:pPr>
      <w:r w:rsidRPr="0094696F">
        <w:rPr>
          <w:rFonts w:asciiTheme="majorBidi" w:hAnsiTheme="majorBidi" w:cstheme="majorBidi"/>
          <w:sz w:val="24"/>
          <w:szCs w:val="24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8E0818" wp14:editId="50D971DC">
                <wp:simplePos x="0" y="0"/>
                <wp:positionH relativeFrom="column">
                  <wp:posOffset>105410</wp:posOffset>
                </wp:positionH>
                <wp:positionV relativeFrom="paragraph">
                  <wp:posOffset>149489</wp:posOffset>
                </wp:positionV>
                <wp:extent cx="638175" cy="0"/>
                <wp:effectExtent l="0" t="0" r="9525" b="19050"/>
                <wp:wrapNone/>
                <wp:docPr id="17" name="رابط كسهم مستقيم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1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17" o:spid="_x0000_s1026" type="#_x0000_t32" style="position:absolute;margin-left:8.3pt;margin-top:11.75pt;width:50.2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" strokeweight="1.5pt"/>
            </w:pict>
          </mc:Fallback>
        </mc:AlternateContent>
      </w:r>
      <w:r w:rsidR="00CC23D9" w:rsidRPr="00015EE0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>السؤال الثالث :</w:t>
      </w:r>
      <w:r w:rsidR="00CC23D9" w:rsidRPr="00015EE0">
        <w:rPr>
          <w:rFonts w:asciiTheme="majorBidi" w:hAnsiTheme="majorBidi" w:cstheme="majorBidi"/>
          <w:b/>
          <w:bCs/>
          <w:sz w:val="24"/>
          <w:szCs w:val="24"/>
          <w:u w:val="single"/>
          <w:rtl/>
          <w:lang w:eastAsia="en-US"/>
        </w:rPr>
        <w:t xml:space="preserve"> </w:t>
      </w:r>
    </w:p>
    <w:p w:rsidR="0094696F" w:rsidRPr="0094696F" w:rsidRDefault="0094696F" w:rsidP="00CC23D9">
      <w:pPr>
        <w:rPr>
          <w:rFonts w:asciiTheme="majorBidi" w:hAnsiTheme="majorBidi" w:cstheme="majorBidi"/>
          <w:sz w:val="24"/>
          <w:szCs w:val="24"/>
          <w:u w:val="single"/>
          <w:rtl/>
        </w:rPr>
      </w:pPr>
    </w:p>
    <w:p w:rsidR="0094696F" w:rsidRPr="00015EE0" w:rsidRDefault="0094696F" w:rsidP="0094696F">
      <w:pPr>
        <w:pStyle w:val="a7"/>
        <w:numPr>
          <w:ilvl w:val="0"/>
          <w:numId w:val="3"/>
        </w:numPr>
        <w:jc w:val="lowKashida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015EE0">
        <w:rPr>
          <w:rFonts w:asciiTheme="majorBidi" w:hAnsiTheme="majorBidi" w:cstheme="majorBidi"/>
          <w:b/>
          <w:bCs/>
          <w:sz w:val="24"/>
          <w:szCs w:val="24"/>
          <w:rtl/>
        </w:rPr>
        <w:t xml:space="preserve">اكملي الفراغات التالية بما يناسبها : </w:t>
      </w:r>
    </w:p>
    <w:p w:rsidR="0094696F" w:rsidRPr="009D1797" w:rsidRDefault="0094696F" w:rsidP="000C4F01">
      <w:pPr>
        <w:pStyle w:val="a7"/>
        <w:numPr>
          <w:ilvl w:val="0"/>
          <w:numId w:val="7"/>
        </w:numPr>
        <w:jc w:val="lowKashida"/>
        <w:rPr>
          <w:rFonts w:asciiTheme="majorBidi" w:hAnsiTheme="majorBidi" w:cstheme="majorBidi"/>
          <w:sz w:val="24"/>
          <w:szCs w:val="24"/>
        </w:rPr>
      </w:pPr>
      <w:r w:rsidRPr="009D1797">
        <w:rPr>
          <w:rFonts w:asciiTheme="majorBidi" w:hAnsiTheme="majorBidi" w:cstheme="majorBidi"/>
          <w:sz w:val="24"/>
          <w:szCs w:val="24"/>
          <w:rtl/>
        </w:rPr>
        <w:t>يتكوّن</w:t>
      </w:r>
      <w:r w:rsidRPr="009D1797">
        <w:rPr>
          <w:rFonts w:asciiTheme="majorBidi" w:hAnsiTheme="majorBidi" w:cstheme="majorBidi"/>
          <w:sz w:val="24"/>
          <w:szCs w:val="24"/>
        </w:rPr>
        <w:t xml:space="preserve"> </w:t>
      </w:r>
      <w:r w:rsidRPr="009D1797">
        <w:rPr>
          <w:rFonts w:asciiTheme="majorBidi" w:hAnsiTheme="majorBidi" w:cstheme="majorBidi"/>
          <w:sz w:val="24"/>
          <w:szCs w:val="24"/>
          <w:rtl/>
        </w:rPr>
        <w:t>الأوزون</w:t>
      </w:r>
      <w:r w:rsidRPr="009D1797">
        <w:rPr>
          <w:rFonts w:asciiTheme="majorBidi" w:hAnsiTheme="majorBidi" w:cstheme="majorBidi"/>
          <w:sz w:val="24"/>
          <w:szCs w:val="24"/>
        </w:rPr>
        <w:t xml:space="preserve"> </w:t>
      </w:r>
      <w:r w:rsidRPr="009D1797">
        <w:rPr>
          <w:rFonts w:asciiTheme="majorBidi" w:hAnsiTheme="majorBidi" w:cstheme="majorBidi"/>
          <w:sz w:val="24"/>
          <w:szCs w:val="24"/>
          <w:rtl/>
        </w:rPr>
        <w:t>عندما</w:t>
      </w:r>
      <w:r w:rsidRPr="009D1797">
        <w:rPr>
          <w:rFonts w:asciiTheme="majorBidi" w:hAnsiTheme="majorBidi" w:cstheme="majorBidi"/>
          <w:sz w:val="24"/>
          <w:szCs w:val="24"/>
        </w:rPr>
        <w:t xml:space="preserve"> </w:t>
      </w:r>
      <w:r w:rsidRPr="009D1797">
        <w:rPr>
          <w:rFonts w:asciiTheme="majorBidi" w:hAnsiTheme="majorBidi" w:cstheme="majorBidi"/>
          <w:sz w:val="24"/>
          <w:szCs w:val="24"/>
          <w:rtl/>
        </w:rPr>
        <w:t>تصطدم</w:t>
      </w:r>
      <w:r w:rsidRPr="009D1797">
        <w:rPr>
          <w:rFonts w:asciiTheme="majorBidi" w:hAnsiTheme="majorBidi" w:cstheme="majorBidi"/>
          <w:sz w:val="24"/>
          <w:szCs w:val="24"/>
        </w:rPr>
        <w:t xml:space="preserve"> </w:t>
      </w:r>
      <w:r w:rsidRPr="009D1797">
        <w:rPr>
          <w:rFonts w:asciiTheme="majorBidi" w:hAnsiTheme="majorBidi" w:cstheme="majorBidi"/>
          <w:sz w:val="24"/>
          <w:szCs w:val="24"/>
          <w:rtl/>
        </w:rPr>
        <w:t>الأشعّة</w:t>
      </w:r>
      <w:r w:rsidRPr="009D1797">
        <w:rPr>
          <w:rFonts w:asciiTheme="majorBidi" w:hAnsiTheme="majorBidi" w:cstheme="majorBidi"/>
          <w:sz w:val="24"/>
          <w:szCs w:val="24"/>
        </w:rPr>
        <w:t xml:space="preserve"> </w:t>
      </w:r>
      <w:r w:rsidRPr="009D1797">
        <w:rPr>
          <w:rFonts w:asciiTheme="majorBidi" w:hAnsiTheme="majorBidi" w:cstheme="majorBidi"/>
          <w:sz w:val="24"/>
          <w:szCs w:val="24"/>
          <w:rtl/>
        </w:rPr>
        <w:t>الصادرة من الشمس</w:t>
      </w:r>
      <w:r w:rsidRPr="009D1797">
        <w:rPr>
          <w:rFonts w:asciiTheme="majorBidi" w:hAnsiTheme="majorBidi" w:cstheme="majorBidi"/>
          <w:sz w:val="24"/>
          <w:szCs w:val="24"/>
        </w:rPr>
        <w:t xml:space="preserve"> </w:t>
      </w:r>
      <w:r w:rsidRPr="009D1797">
        <w:rPr>
          <w:rFonts w:asciiTheme="majorBidi" w:hAnsiTheme="majorBidi" w:cstheme="majorBidi"/>
          <w:sz w:val="24"/>
          <w:szCs w:val="24"/>
          <w:rtl/>
        </w:rPr>
        <w:t xml:space="preserve">بـغاز الاكسجين في الجزء العلوي من طبقة </w:t>
      </w:r>
      <w:r w:rsidR="000C4F01" w:rsidRPr="00A33049">
        <w:rPr>
          <w:rFonts w:asciiTheme="majorBidi" w:hAnsiTheme="majorBidi" w:cstheme="majorBidi" w:hint="cs"/>
          <w:sz w:val="24"/>
          <w:szCs w:val="24"/>
          <w:highlight w:val="yellow"/>
          <w:rtl/>
        </w:rPr>
        <w:t>( الستراتوسفير )</w:t>
      </w:r>
    </w:p>
    <w:p w:rsidR="0094696F" w:rsidRPr="009D1797" w:rsidRDefault="0094696F" w:rsidP="000C4F01">
      <w:pPr>
        <w:pStyle w:val="a7"/>
        <w:numPr>
          <w:ilvl w:val="0"/>
          <w:numId w:val="7"/>
        </w:numPr>
        <w:jc w:val="lowKashida"/>
        <w:rPr>
          <w:rFonts w:asciiTheme="majorBidi" w:hAnsiTheme="majorBidi" w:cstheme="majorBidi"/>
          <w:sz w:val="24"/>
          <w:szCs w:val="24"/>
        </w:rPr>
      </w:pPr>
      <w:r w:rsidRPr="009D1797">
        <w:rPr>
          <w:rFonts w:asciiTheme="majorBidi" w:hAnsiTheme="majorBidi" w:cstheme="majorBidi"/>
          <w:sz w:val="24"/>
          <w:szCs w:val="24"/>
          <w:rtl/>
        </w:rPr>
        <w:t xml:space="preserve">البحث العلمي الذي يجري لحل مشكلة محددة يسمى </w:t>
      </w:r>
      <w:r w:rsidR="000C4F01" w:rsidRPr="00A33049">
        <w:rPr>
          <w:rFonts w:asciiTheme="majorBidi" w:hAnsiTheme="majorBidi" w:cstheme="majorBidi" w:hint="cs"/>
          <w:sz w:val="24"/>
          <w:szCs w:val="24"/>
          <w:highlight w:val="yellow"/>
          <w:rtl/>
        </w:rPr>
        <w:t>( البحث التطبيقي )</w:t>
      </w:r>
    </w:p>
    <w:p w:rsidR="0094696F" w:rsidRPr="0094696F" w:rsidRDefault="000C4F01" w:rsidP="009D1797">
      <w:pPr>
        <w:pStyle w:val="a7"/>
        <w:numPr>
          <w:ilvl w:val="0"/>
          <w:numId w:val="7"/>
        </w:numPr>
        <w:jc w:val="lowKashida"/>
        <w:rPr>
          <w:rFonts w:asciiTheme="majorBidi" w:hAnsiTheme="majorBidi" w:cstheme="majorBidi"/>
          <w:sz w:val="24"/>
          <w:szCs w:val="24"/>
        </w:rPr>
      </w:pPr>
      <w:r w:rsidRPr="00A33049">
        <w:rPr>
          <w:rFonts w:asciiTheme="majorBidi" w:hAnsiTheme="majorBidi" w:cstheme="majorBidi" w:hint="cs"/>
          <w:sz w:val="24"/>
          <w:szCs w:val="24"/>
          <w:highlight w:val="yellow"/>
          <w:rtl/>
        </w:rPr>
        <w:t>( البلازما )</w:t>
      </w:r>
      <w:r w:rsidR="0094696F" w:rsidRPr="0094696F">
        <w:rPr>
          <w:rFonts w:asciiTheme="majorBidi" w:hAnsiTheme="majorBidi" w:cstheme="majorBidi"/>
          <w:sz w:val="24"/>
          <w:szCs w:val="24"/>
          <w:rtl/>
        </w:rPr>
        <w:t xml:space="preserve"> هي حالة مميزة من حالات المادة يمكن وصفها بأنها غاز متأين تكون فيه الالكترونات حرة الحركة .  </w:t>
      </w:r>
    </w:p>
    <w:p w:rsidR="0094696F" w:rsidRPr="0094696F" w:rsidRDefault="0094696F" w:rsidP="000C4F01">
      <w:pPr>
        <w:pStyle w:val="a7"/>
        <w:numPr>
          <w:ilvl w:val="0"/>
          <w:numId w:val="7"/>
        </w:numPr>
        <w:jc w:val="lowKashida"/>
        <w:rPr>
          <w:rFonts w:asciiTheme="majorBidi" w:hAnsiTheme="majorBidi" w:cstheme="majorBidi"/>
          <w:sz w:val="24"/>
          <w:szCs w:val="24"/>
        </w:rPr>
      </w:pPr>
      <w:r w:rsidRPr="0094696F">
        <w:rPr>
          <w:rFonts w:asciiTheme="majorBidi" w:hAnsiTheme="majorBidi" w:cstheme="majorBidi"/>
          <w:sz w:val="24"/>
          <w:szCs w:val="24"/>
          <w:rtl/>
        </w:rPr>
        <w:t>يمكن</w:t>
      </w:r>
      <w:r w:rsidRPr="0094696F">
        <w:rPr>
          <w:rFonts w:asciiTheme="majorBidi" w:hAnsiTheme="majorBidi" w:cstheme="majorBidi"/>
          <w:sz w:val="24"/>
          <w:szCs w:val="24"/>
        </w:rPr>
        <w:t xml:space="preserve"> </w:t>
      </w:r>
      <w:r w:rsidRPr="0094696F">
        <w:rPr>
          <w:rFonts w:asciiTheme="majorBidi" w:hAnsiTheme="majorBidi" w:cstheme="majorBidi"/>
          <w:sz w:val="24"/>
          <w:szCs w:val="24"/>
          <w:rtl/>
        </w:rPr>
        <w:t>ملاحظة الخواص</w:t>
      </w:r>
      <w:r w:rsidR="000C4F01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 w:rsidR="000C4F01" w:rsidRPr="00A33049">
        <w:rPr>
          <w:rFonts w:asciiTheme="majorBidi" w:hAnsiTheme="majorBidi" w:cstheme="majorBidi" w:hint="cs"/>
          <w:sz w:val="24"/>
          <w:szCs w:val="24"/>
          <w:highlight w:val="yellow"/>
          <w:rtl/>
        </w:rPr>
        <w:t>( الفيزيائية )</w:t>
      </w:r>
      <w:r w:rsidR="000C4F01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 w:rsidRPr="0094696F">
        <w:rPr>
          <w:rFonts w:asciiTheme="majorBidi" w:hAnsiTheme="majorBidi" w:cstheme="majorBidi"/>
          <w:sz w:val="24"/>
          <w:szCs w:val="24"/>
          <w:rtl/>
        </w:rPr>
        <w:t xml:space="preserve"> دون</w:t>
      </w:r>
      <w:r w:rsidRPr="0094696F">
        <w:rPr>
          <w:rFonts w:asciiTheme="majorBidi" w:hAnsiTheme="majorBidi" w:cstheme="majorBidi"/>
          <w:sz w:val="24"/>
          <w:szCs w:val="24"/>
        </w:rPr>
        <w:t xml:space="preserve"> </w:t>
      </w:r>
      <w:r w:rsidRPr="0094696F">
        <w:rPr>
          <w:rFonts w:asciiTheme="majorBidi" w:hAnsiTheme="majorBidi" w:cstheme="majorBidi"/>
          <w:sz w:val="24"/>
          <w:szCs w:val="24"/>
          <w:rtl/>
        </w:rPr>
        <w:t>تغيّر</w:t>
      </w:r>
      <w:r w:rsidRPr="0094696F">
        <w:rPr>
          <w:rFonts w:asciiTheme="majorBidi" w:hAnsiTheme="majorBidi" w:cstheme="majorBidi"/>
          <w:sz w:val="24"/>
          <w:szCs w:val="24"/>
        </w:rPr>
        <w:t xml:space="preserve"> </w:t>
      </w:r>
      <w:r w:rsidRPr="0094696F">
        <w:rPr>
          <w:rFonts w:asciiTheme="majorBidi" w:hAnsiTheme="majorBidi" w:cstheme="majorBidi"/>
          <w:sz w:val="24"/>
          <w:szCs w:val="24"/>
          <w:rtl/>
        </w:rPr>
        <w:t>تركيب</w:t>
      </w:r>
      <w:r w:rsidRPr="0094696F">
        <w:rPr>
          <w:rFonts w:asciiTheme="majorBidi" w:hAnsiTheme="majorBidi" w:cstheme="majorBidi"/>
          <w:sz w:val="24"/>
          <w:szCs w:val="24"/>
        </w:rPr>
        <w:t xml:space="preserve"> </w:t>
      </w:r>
      <w:r w:rsidRPr="0094696F">
        <w:rPr>
          <w:rFonts w:asciiTheme="majorBidi" w:hAnsiTheme="majorBidi" w:cstheme="majorBidi"/>
          <w:sz w:val="24"/>
          <w:szCs w:val="24"/>
          <w:rtl/>
        </w:rPr>
        <w:t>المادة</w:t>
      </w:r>
      <w:r w:rsidRPr="0094696F">
        <w:rPr>
          <w:rFonts w:asciiTheme="majorBidi" w:hAnsiTheme="majorBidi" w:cstheme="majorBidi"/>
          <w:sz w:val="24"/>
          <w:szCs w:val="24"/>
        </w:rPr>
        <w:t xml:space="preserve"> </w:t>
      </w:r>
      <w:r w:rsidRPr="0094696F">
        <w:rPr>
          <w:rFonts w:asciiTheme="majorBidi" w:hAnsiTheme="majorBidi" w:cstheme="majorBidi"/>
          <w:sz w:val="24"/>
          <w:szCs w:val="24"/>
          <w:rtl/>
        </w:rPr>
        <w:t>الكيميائي.</w:t>
      </w:r>
    </w:p>
    <w:p w:rsidR="0094696F" w:rsidRPr="0094696F" w:rsidRDefault="0094696F" w:rsidP="000C4F01">
      <w:pPr>
        <w:pStyle w:val="a7"/>
        <w:numPr>
          <w:ilvl w:val="0"/>
          <w:numId w:val="7"/>
        </w:numPr>
        <w:jc w:val="lowKashida"/>
        <w:rPr>
          <w:rFonts w:asciiTheme="majorBidi" w:hAnsiTheme="majorBidi" w:cstheme="majorBidi"/>
          <w:sz w:val="24"/>
          <w:szCs w:val="24"/>
        </w:rPr>
      </w:pPr>
      <w:r w:rsidRPr="0094696F">
        <w:rPr>
          <w:rFonts w:asciiTheme="majorBidi" w:hAnsiTheme="majorBidi" w:cstheme="majorBidi"/>
          <w:sz w:val="24"/>
          <w:szCs w:val="24"/>
          <w:rtl/>
        </w:rPr>
        <w:t xml:space="preserve">مخلوط له تركيب ثابت, وتمتزج مكوناته بانتظام  يسمى  </w:t>
      </w:r>
      <w:r w:rsidR="000C4F01" w:rsidRPr="00A33049">
        <w:rPr>
          <w:rFonts w:asciiTheme="majorBidi" w:hAnsiTheme="majorBidi" w:cstheme="majorBidi" w:hint="cs"/>
          <w:sz w:val="24"/>
          <w:szCs w:val="24"/>
          <w:highlight w:val="yellow"/>
          <w:rtl/>
        </w:rPr>
        <w:t>( المخلوط المتجانس )</w:t>
      </w:r>
    </w:p>
    <w:p w:rsidR="0094696F" w:rsidRPr="0094696F" w:rsidRDefault="0094696F" w:rsidP="000C4F01">
      <w:pPr>
        <w:pStyle w:val="a7"/>
        <w:numPr>
          <w:ilvl w:val="0"/>
          <w:numId w:val="7"/>
        </w:numPr>
        <w:jc w:val="lowKashida"/>
        <w:rPr>
          <w:rFonts w:asciiTheme="majorBidi" w:hAnsiTheme="majorBidi" w:cstheme="majorBidi"/>
          <w:sz w:val="24"/>
          <w:szCs w:val="24"/>
        </w:rPr>
      </w:pPr>
      <w:r w:rsidRPr="0094696F">
        <w:rPr>
          <w:rFonts w:asciiTheme="majorBidi" w:hAnsiTheme="majorBidi" w:cstheme="majorBidi"/>
          <w:sz w:val="24"/>
          <w:szCs w:val="24"/>
          <w:rtl/>
        </w:rPr>
        <w:t xml:space="preserve">من مؤشرات حدوث التفاعل الكيميائي </w:t>
      </w:r>
      <w:r w:rsidR="000C4F01" w:rsidRPr="00A33049">
        <w:rPr>
          <w:rFonts w:asciiTheme="majorBidi" w:hAnsiTheme="majorBidi" w:cstheme="majorBidi" w:hint="cs"/>
          <w:sz w:val="24"/>
          <w:szCs w:val="24"/>
          <w:highlight w:val="yellow"/>
          <w:rtl/>
        </w:rPr>
        <w:t xml:space="preserve">( تصاعد الغاز </w:t>
      </w:r>
      <w:r w:rsidR="000C4F01" w:rsidRPr="00A33049">
        <w:rPr>
          <w:rFonts w:asciiTheme="majorBidi" w:hAnsiTheme="majorBidi" w:cstheme="majorBidi"/>
          <w:sz w:val="24"/>
          <w:szCs w:val="24"/>
          <w:highlight w:val="yellow"/>
          <w:rtl/>
        </w:rPr>
        <w:t>–</w:t>
      </w:r>
      <w:r w:rsidR="000C4F01" w:rsidRPr="00A33049">
        <w:rPr>
          <w:rFonts w:asciiTheme="majorBidi" w:hAnsiTheme="majorBidi" w:cstheme="majorBidi" w:hint="cs"/>
          <w:sz w:val="24"/>
          <w:szCs w:val="24"/>
          <w:highlight w:val="yellow"/>
          <w:rtl/>
        </w:rPr>
        <w:t xml:space="preserve"> تغير اللون - </w:t>
      </w:r>
      <w:r w:rsidRPr="00A33049">
        <w:rPr>
          <w:rFonts w:asciiTheme="majorBidi" w:hAnsiTheme="majorBidi" w:cstheme="majorBidi"/>
          <w:sz w:val="24"/>
          <w:szCs w:val="24"/>
          <w:highlight w:val="yellow"/>
          <w:rtl/>
        </w:rPr>
        <w:t>..</w:t>
      </w:r>
      <w:r w:rsidR="00A33049" w:rsidRPr="00A33049">
        <w:rPr>
          <w:rFonts w:asciiTheme="majorBidi" w:hAnsiTheme="majorBidi" w:cstheme="majorBidi" w:hint="cs"/>
          <w:sz w:val="24"/>
          <w:szCs w:val="24"/>
          <w:highlight w:val="yellow"/>
          <w:rtl/>
        </w:rPr>
        <w:t>...)</w:t>
      </w:r>
      <w:r w:rsidR="00A33049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</w:p>
    <w:p w:rsidR="0094696F" w:rsidRPr="0094696F" w:rsidRDefault="0094696F" w:rsidP="00A33049">
      <w:pPr>
        <w:pStyle w:val="a7"/>
        <w:numPr>
          <w:ilvl w:val="0"/>
          <w:numId w:val="7"/>
        </w:numPr>
        <w:jc w:val="lowKashida"/>
        <w:rPr>
          <w:rFonts w:asciiTheme="majorBidi" w:hAnsiTheme="majorBidi" w:cstheme="majorBidi"/>
          <w:sz w:val="24"/>
          <w:szCs w:val="24"/>
        </w:rPr>
      </w:pPr>
      <w:r w:rsidRPr="0094696F">
        <w:rPr>
          <w:rFonts w:asciiTheme="majorBidi" w:hAnsiTheme="majorBidi" w:cstheme="majorBidi"/>
          <w:sz w:val="24"/>
          <w:szCs w:val="24"/>
          <w:rtl/>
        </w:rPr>
        <w:t xml:space="preserve">وحدة الكتل الذرية تعرف بأنها 1/12 من كتلة ذرة </w:t>
      </w:r>
      <w:r w:rsidR="00A33049" w:rsidRPr="00A33049">
        <w:rPr>
          <w:rFonts w:asciiTheme="majorBidi" w:hAnsiTheme="majorBidi" w:cstheme="majorBidi" w:hint="cs"/>
          <w:sz w:val="24"/>
          <w:szCs w:val="24"/>
          <w:highlight w:val="yellow"/>
          <w:rtl/>
        </w:rPr>
        <w:t>( الكربون )</w:t>
      </w:r>
      <w:r w:rsidR="00A33049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</w:p>
    <w:p w:rsidR="0094696F" w:rsidRPr="0094696F" w:rsidRDefault="0094696F" w:rsidP="00A33049">
      <w:pPr>
        <w:pStyle w:val="a7"/>
        <w:numPr>
          <w:ilvl w:val="0"/>
          <w:numId w:val="7"/>
        </w:numPr>
        <w:jc w:val="lowKashida"/>
        <w:rPr>
          <w:rFonts w:asciiTheme="majorBidi" w:hAnsiTheme="majorBidi" w:cstheme="majorBidi"/>
          <w:sz w:val="24"/>
          <w:szCs w:val="24"/>
        </w:rPr>
      </w:pPr>
      <w:r w:rsidRPr="0094696F">
        <w:rPr>
          <w:rFonts w:asciiTheme="majorBidi" w:hAnsiTheme="majorBidi" w:cstheme="majorBidi"/>
          <w:sz w:val="24"/>
          <w:szCs w:val="24"/>
          <w:rtl/>
        </w:rPr>
        <w:t xml:space="preserve">الالكترونات ضمن مستوى الطاقة الرئيس الواحد ليس لها الطاقة نفسها وانما تتوزع في مستويات طاقة </w:t>
      </w:r>
      <w:r w:rsidR="00A33049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 w:rsidR="00A33049" w:rsidRPr="00A33049">
        <w:rPr>
          <w:rFonts w:asciiTheme="majorBidi" w:hAnsiTheme="majorBidi" w:cstheme="majorBidi" w:hint="cs"/>
          <w:sz w:val="24"/>
          <w:szCs w:val="24"/>
          <w:highlight w:val="yellow"/>
          <w:rtl/>
        </w:rPr>
        <w:t>( ثانوية )</w:t>
      </w:r>
      <w:r w:rsidR="00A33049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 w:rsidRPr="0094696F">
        <w:rPr>
          <w:rFonts w:asciiTheme="majorBidi" w:hAnsiTheme="majorBidi" w:cstheme="majorBidi"/>
          <w:sz w:val="24"/>
          <w:szCs w:val="24"/>
          <w:rtl/>
        </w:rPr>
        <w:t xml:space="preserve"> يشار اليها بال</w:t>
      </w:r>
      <w:r w:rsidR="001A5726">
        <w:rPr>
          <w:rFonts w:asciiTheme="majorBidi" w:hAnsiTheme="majorBidi" w:cstheme="majorBidi" w:hint="cs"/>
          <w:sz w:val="24"/>
          <w:szCs w:val="24"/>
          <w:rtl/>
        </w:rPr>
        <w:t>أ</w:t>
      </w:r>
      <w:r w:rsidRPr="0094696F">
        <w:rPr>
          <w:rFonts w:asciiTheme="majorBidi" w:hAnsiTheme="majorBidi" w:cstheme="majorBidi"/>
          <w:sz w:val="24"/>
          <w:szCs w:val="24"/>
          <w:rtl/>
        </w:rPr>
        <w:t xml:space="preserve">حرف ( </w:t>
      </w:r>
      <w:r w:rsidRPr="0094696F">
        <w:rPr>
          <w:rFonts w:asciiTheme="majorBidi" w:hAnsiTheme="majorBidi" w:cstheme="majorBidi"/>
          <w:sz w:val="24"/>
          <w:szCs w:val="24"/>
        </w:rPr>
        <w:t>s-p-d-f</w:t>
      </w:r>
      <w:r w:rsidRPr="0094696F">
        <w:rPr>
          <w:rFonts w:asciiTheme="majorBidi" w:hAnsiTheme="majorBidi" w:cstheme="majorBidi"/>
          <w:sz w:val="24"/>
          <w:szCs w:val="24"/>
          <w:rtl/>
        </w:rPr>
        <w:t xml:space="preserve"> )</w:t>
      </w:r>
    </w:p>
    <w:p w:rsidR="0094696F" w:rsidRPr="001A5726" w:rsidRDefault="0094696F" w:rsidP="0094696F">
      <w:pPr>
        <w:jc w:val="lowKashida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</w:p>
    <w:p w:rsidR="009D1797" w:rsidRPr="009D1797" w:rsidRDefault="0094696F" w:rsidP="009D1797">
      <w:pPr>
        <w:pStyle w:val="a7"/>
        <w:numPr>
          <w:ilvl w:val="0"/>
          <w:numId w:val="3"/>
        </w:numPr>
        <w:jc w:val="lowKashida"/>
        <w:rPr>
          <w:rFonts w:asciiTheme="majorBidi" w:hAnsiTheme="majorBidi" w:cstheme="majorBidi"/>
          <w:sz w:val="24"/>
          <w:szCs w:val="24"/>
        </w:rPr>
      </w:pPr>
      <w:r w:rsidRPr="00015EE0">
        <w:rPr>
          <w:rFonts w:asciiTheme="majorBidi" w:hAnsiTheme="majorBidi" w:cstheme="majorBidi"/>
          <w:b/>
          <w:bCs/>
          <w:sz w:val="24"/>
          <w:szCs w:val="24"/>
          <w:rtl/>
        </w:rPr>
        <w:t>صنفي التفاعلات الكيميائية التالية الى ( تفكك – تكوين – إحلال مزدوج – إحلال بسيط – إحتراق )</w:t>
      </w:r>
      <w:r w:rsidRPr="0094696F">
        <w:rPr>
          <w:rFonts w:asciiTheme="majorBidi" w:hAnsiTheme="majorBidi" w:cstheme="majorBidi"/>
          <w:sz w:val="24"/>
          <w:szCs w:val="24"/>
          <w:rtl/>
        </w:rPr>
        <w:t xml:space="preserve"> : </w:t>
      </w:r>
    </w:p>
    <w:p w:rsidR="0094696F" w:rsidRPr="009D1797" w:rsidRDefault="009D1797" w:rsidP="00A33049">
      <w:pPr>
        <w:pStyle w:val="a7"/>
        <w:numPr>
          <w:ilvl w:val="0"/>
          <w:numId w:val="7"/>
        </w:numPr>
        <w:jc w:val="lowKashida"/>
        <w:rPr>
          <w:rFonts w:asciiTheme="majorBidi" w:hAnsiTheme="majorBidi" w:cstheme="majorBidi"/>
          <w:sz w:val="24"/>
          <w:szCs w:val="24"/>
        </w:rPr>
      </w:pPr>
      <w:r w:rsidRPr="009D1797">
        <w:rPr>
          <w:rFonts w:asciiTheme="majorBidi" w:hAnsiTheme="majorBidi" w:cstheme="majorBidi" w:hint="cs"/>
          <w:sz w:val="24"/>
          <w:szCs w:val="24"/>
          <w:vertAlign w:val="subscript"/>
          <w:rtl/>
        </w:rPr>
        <w:t xml:space="preserve">  </w:t>
      </w:r>
      <w:r w:rsidR="0094696F" w:rsidRPr="009D1797">
        <w:rPr>
          <w:rFonts w:asciiTheme="majorBidi" w:hAnsiTheme="majorBidi" w:cstheme="majorBidi"/>
          <w:sz w:val="24"/>
          <w:szCs w:val="24"/>
          <w:rtl/>
        </w:rPr>
        <w:t xml:space="preserve">: </w:t>
      </w:r>
      <w:r w:rsidRPr="009D1797">
        <w:rPr>
          <w:rFonts w:asciiTheme="majorBidi" w:hAnsiTheme="majorBidi" w:cstheme="majorBidi"/>
          <w:sz w:val="24"/>
          <w:szCs w:val="24"/>
        </w:rPr>
        <w:t>CaO</w:t>
      </w:r>
      <w:r w:rsidRPr="009D1797">
        <w:rPr>
          <w:rFonts w:asciiTheme="majorBidi" w:hAnsiTheme="majorBidi" w:cstheme="majorBidi"/>
          <w:sz w:val="24"/>
          <w:szCs w:val="24"/>
          <w:vertAlign w:val="subscript"/>
        </w:rPr>
        <w:t xml:space="preserve">(s) </w:t>
      </w:r>
      <w:r w:rsidRPr="009D1797">
        <w:rPr>
          <w:rFonts w:asciiTheme="majorBidi" w:hAnsiTheme="majorBidi" w:cstheme="majorBidi"/>
          <w:sz w:val="24"/>
          <w:szCs w:val="24"/>
        </w:rPr>
        <w:t xml:space="preserve"> +  H</w:t>
      </w:r>
      <w:r w:rsidRPr="009D1797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9D1797">
        <w:rPr>
          <w:rFonts w:asciiTheme="majorBidi" w:hAnsiTheme="majorBidi" w:cstheme="majorBidi"/>
          <w:sz w:val="24"/>
          <w:szCs w:val="24"/>
        </w:rPr>
        <w:t>O</w:t>
      </w:r>
      <w:r w:rsidRPr="009D1797">
        <w:rPr>
          <w:rFonts w:asciiTheme="majorBidi" w:hAnsiTheme="majorBidi" w:cstheme="majorBidi"/>
          <w:sz w:val="24"/>
          <w:szCs w:val="24"/>
          <w:vertAlign w:val="subscript"/>
        </w:rPr>
        <w:t>(l)</w:t>
      </w:r>
      <w:r w:rsidRPr="009D1797">
        <w:rPr>
          <w:rFonts w:asciiTheme="majorBidi" w:hAnsiTheme="majorBidi" w:cstheme="majorBidi"/>
          <w:sz w:val="24"/>
          <w:szCs w:val="24"/>
        </w:rPr>
        <w:t xml:space="preserve"> </w:t>
      </w:r>
      <w:r w:rsidRPr="0094696F">
        <w:sym w:font="Wingdings" w:char="F0E0"/>
      </w:r>
      <w:r w:rsidRPr="009D1797">
        <w:rPr>
          <w:rFonts w:asciiTheme="majorBidi" w:hAnsiTheme="majorBidi" w:cstheme="majorBidi"/>
          <w:sz w:val="24"/>
          <w:szCs w:val="24"/>
        </w:rPr>
        <w:t xml:space="preserve">  Ca(OH)</w:t>
      </w:r>
      <w:r w:rsidRPr="009D1797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9D1797">
        <w:rPr>
          <w:rFonts w:asciiTheme="majorBidi" w:hAnsiTheme="majorBidi" w:cstheme="majorBidi"/>
          <w:sz w:val="24"/>
          <w:szCs w:val="24"/>
        </w:rPr>
        <w:t xml:space="preserve"> </w:t>
      </w:r>
      <w:r w:rsidRPr="009D1797">
        <w:rPr>
          <w:rFonts w:asciiTheme="majorBidi" w:hAnsiTheme="majorBidi" w:cstheme="majorBidi"/>
          <w:sz w:val="24"/>
          <w:szCs w:val="24"/>
          <w:vertAlign w:val="subscript"/>
        </w:rPr>
        <w:t xml:space="preserve">(s) </w:t>
      </w:r>
      <w:r w:rsidR="00A33049">
        <w:rPr>
          <w:rFonts w:asciiTheme="majorBidi" w:hAnsiTheme="majorBidi" w:cstheme="majorBidi"/>
          <w:sz w:val="24"/>
          <w:szCs w:val="24"/>
          <w:rtl/>
        </w:rPr>
        <w:t xml:space="preserve"> .</w:t>
      </w:r>
      <w:r w:rsidR="00A33049">
        <w:rPr>
          <w:rFonts w:asciiTheme="majorBidi" w:hAnsiTheme="majorBidi" w:cstheme="majorBidi" w:hint="cs"/>
          <w:sz w:val="24"/>
          <w:szCs w:val="24"/>
          <w:rtl/>
        </w:rPr>
        <w:t xml:space="preserve">    </w:t>
      </w:r>
      <w:r w:rsidR="00A33049" w:rsidRPr="00A33049">
        <w:rPr>
          <w:rFonts w:asciiTheme="majorBidi" w:hAnsiTheme="majorBidi" w:cstheme="majorBidi" w:hint="cs"/>
          <w:sz w:val="24"/>
          <w:szCs w:val="24"/>
          <w:highlight w:val="yellow"/>
          <w:rtl/>
        </w:rPr>
        <w:t>( التكوين )</w:t>
      </w:r>
    </w:p>
    <w:p w:rsidR="009A4D59" w:rsidRPr="009D1797" w:rsidRDefault="009D1797" w:rsidP="00A33049">
      <w:pPr>
        <w:pStyle w:val="a7"/>
        <w:numPr>
          <w:ilvl w:val="0"/>
          <w:numId w:val="7"/>
        </w:numPr>
        <w:jc w:val="lowKashida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 w:rsidR="0094696F" w:rsidRPr="009D1797">
        <w:rPr>
          <w:rFonts w:asciiTheme="majorBidi" w:hAnsiTheme="majorBidi" w:cstheme="majorBidi"/>
          <w:sz w:val="24"/>
          <w:szCs w:val="24"/>
          <w:rtl/>
        </w:rPr>
        <w:t>: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 w:rsidRPr="009D1797">
        <w:rPr>
          <w:rFonts w:asciiTheme="majorBidi" w:hAnsiTheme="majorBidi" w:cstheme="majorBidi"/>
          <w:sz w:val="24"/>
          <w:szCs w:val="24"/>
        </w:rPr>
        <w:t>CH</w:t>
      </w:r>
      <w:r w:rsidRPr="009D1797">
        <w:rPr>
          <w:rFonts w:asciiTheme="majorBidi" w:hAnsiTheme="majorBidi" w:cstheme="majorBidi"/>
          <w:sz w:val="24"/>
          <w:szCs w:val="24"/>
          <w:vertAlign w:val="subscript"/>
        </w:rPr>
        <w:t xml:space="preserve">4 (g) </w:t>
      </w:r>
      <w:r w:rsidRPr="009D1797">
        <w:rPr>
          <w:rFonts w:asciiTheme="majorBidi" w:hAnsiTheme="majorBidi" w:cstheme="majorBidi"/>
          <w:sz w:val="24"/>
          <w:szCs w:val="24"/>
        </w:rPr>
        <w:t>+ 2O</w:t>
      </w:r>
      <w:r w:rsidRPr="009D1797">
        <w:rPr>
          <w:rFonts w:asciiTheme="majorBidi" w:hAnsiTheme="majorBidi" w:cstheme="majorBidi"/>
          <w:sz w:val="24"/>
          <w:szCs w:val="24"/>
          <w:vertAlign w:val="subscript"/>
        </w:rPr>
        <w:t xml:space="preserve">2 (g) </w:t>
      </w:r>
      <w:r w:rsidRPr="0094696F">
        <w:sym w:font="Wingdings" w:char="F0E0"/>
      </w:r>
      <w:r w:rsidRPr="009D1797">
        <w:rPr>
          <w:rFonts w:asciiTheme="majorBidi" w:hAnsiTheme="majorBidi" w:cstheme="majorBidi"/>
          <w:sz w:val="24"/>
          <w:szCs w:val="24"/>
        </w:rPr>
        <w:t xml:space="preserve"> CO</w:t>
      </w:r>
      <w:r w:rsidRPr="009D1797">
        <w:rPr>
          <w:rFonts w:asciiTheme="majorBidi" w:hAnsiTheme="majorBidi" w:cstheme="majorBidi"/>
          <w:sz w:val="24"/>
          <w:szCs w:val="24"/>
          <w:vertAlign w:val="subscript"/>
        </w:rPr>
        <w:t xml:space="preserve">2 (g) </w:t>
      </w:r>
      <w:r w:rsidRPr="009D1797">
        <w:rPr>
          <w:rFonts w:asciiTheme="majorBidi" w:hAnsiTheme="majorBidi" w:cstheme="majorBidi"/>
          <w:sz w:val="24"/>
          <w:szCs w:val="24"/>
        </w:rPr>
        <w:t>+ 2H</w:t>
      </w:r>
      <w:r w:rsidRPr="009D1797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9D1797">
        <w:rPr>
          <w:rFonts w:asciiTheme="majorBidi" w:hAnsiTheme="majorBidi" w:cstheme="majorBidi"/>
          <w:sz w:val="24"/>
          <w:szCs w:val="24"/>
        </w:rPr>
        <w:t>O</w:t>
      </w:r>
      <w:r w:rsidRPr="009D1797">
        <w:rPr>
          <w:rFonts w:asciiTheme="majorBidi" w:hAnsiTheme="majorBidi" w:cstheme="majorBidi"/>
          <w:sz w:val="24"/>
          <w:szCs w:val="24"/>
          <w:vertAlign w:val="subscript"/>
        </w:rPr>
        <w:t xml:space="preserve"> (g)</w:t>
      </w:r>
      <w:r w:rsidR="0094696F" w:rsidRPr="009D1797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A33049" w:rsidRPr="00A33049">
        <w:rPr>
          <w:rFonts w:asciiTheme="majorBidi" w:hAnsiTheme="majorBidi" w:cstheme="majorBidi" w:hint="cs"/>
          <w:sz w:val="24"/>
          <w:szCs w:val="24"/>
          <w:highlight w:val="yellow"/>
          <w:rtl/>
        </w:rPr>
        <w:t>(  الاحتراق )</w:t>
      </w:r>
      <w:r w:rsidR="00A33049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</w:p>
    <w:p w:rsidR="001A5726" w:rsidRDefault="001A5726" w:rsidP="009A4D59">
      <w:pPr>
        <w:jc w:val="lowKashida"/>
        <w:rPr>
          <w:rFonts w:asciiTheme="majorBidi" w:hAnsiTheme="majorBidi" w:cstheme="majorBidi"/>
          <w:sz w:val="24"/>
          <w:szCs w:val="24"/>
        </w:rPr>
      </w:pPr>
    </w:p>
    <w:p w:rsidR="009A4D59" w:rsidRPr="0094696F" w:rsidRDefault="009A4D59" w:rsidP="009A4D59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p w:rsidR="0094696F" w:rsidRPr="00015EE0" w:rsidRDefault="001A5726" w:rsidP="0094696F">
      <w:pPr>
        <w:jc w:val="lowKashida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  <w:r w:rsidRPr="0094696F">
        <w:rPr>
          <w:rFonts w:asciiTheme="majorBidi" w:hAnsiTheme="majorBidi" w:cstheme="majorBidi"/>
          <w:sz w:val="24"/>
          <w:szCs w:val="24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7252DE" wp14:editId="36E1EFAE">
                <wp:simplePos x="0" y="0"/>
                <wp:positionH relativeFrom="column">
                  <wp:posOffset>330068</wp:posOffset>
                </wp:positionH>
                <wp:positionV relativeFrom="paragraph">
                  <wp:posOffset>148661</wp:posOffset>
                </wp:positionV>
                <wp:extent cx="733245" cy="569271"/>
                <wp:effectExtent l="0" t="0" r="10160" b="21590"/>
                <wp:wrapNone/>
                <wp:docPr id="18" name="مربع ن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45" cy="5692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0EC6" w:rsidRPr="001A5726" w:rsidRDefault="00990EC6" w:rsidP="00CC23D9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990EC6" w:rsidRPr="00CC23D9" w:rsidRDefault="00990EC6" w:rsidP="00CC23D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A5726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8" o:spid="_x0000_s1029" type="#_x0000_t202" style="position:absolute;left:0;text-align:left;margin-left:26pt;margin-top:11.7pt;width:57.75pt;height:44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">
                <v:textbox>
                  <w:txbxContent>
                    <w:p w:rsidR="00990EC6" w:rsidRPr="001A5726" w:rsidRDefault="00990EC6" w:rsidP="00CC23D9">
                      <w:pPr>
                        <w:rPr>
                          <w:sz w:val="28"/>
                          <w:szCs w:val="28"/>
                          <w:rtl/>
                        </w:rPr>
                      </w:pPr>
                    </w:p>
                    <w:p w:rsidR="00990EC6" w:rsidRPr="00CC23D9" w:rsidRDefault="00990EC6" w:rsidP="00CC23D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1A5726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94696F" w:rsidRPr="00015EE0">
        <w:rPr>
          <w:rFonts w:asciiTheme="majorBidi" w:hAnsiTheme="majorBidi" w:cstheme="majorBidi"/>
          <w:b/>
          <w:bCs/>
          <w:sz w:val="24"/>
          <w:szCs w:val="24"/>
          <w:rtl/>
        </w:rPr>
        <w:t>ا</w:t>
      </w:r>
      <w:r w:rsidR="0094696F" w:rsidRPr="00015EE0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 xml:space="preserve">لسؤال الرابع : اجيبي عن الاسئلة التالية : </w:t>
      </w:r>
    </w:p>
    <w:p w:rsidR="0094696F" w:rsidRPr="00015EE0" w:rsidRDefault="0094696F" w:rsidP="0094696F">
      <w:pPr>
        <w:jc w:val="lowKashida"/>
        <w:rPr>
          <w:rFonts w:asciiTheme="majorBidi" w:hAnsiTheme="majorBidi" w:cstheme="majorBidi"/>
          <w:sz w:val="28"/>
          <w:szCs w:val="28"/>
          <w:rtl/>
        </w:rPr>
      </w:pPr>
    </w:p>
    <w:p w:rsidR="0094696F" w:rsidRPr="009D1797" w:rsidRDefault="001A5726" w:rsidP="009D1797">
      <w:pPr>
        <w:pStyle w:val="a7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  <w:rtl/>
        </w:rPr>
      </w:pPr>
      <w:r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3445AE" wp14:editId="0161F42A">
                <wp:simplePos x="0" y="0"/>
                <wp:positionH relativeFrom="column">
                  <wp:posOffset>356870</wp:posOffset>
                </wp:positionH>
                <wp:positionV relativeFrom="paragraph">
                  <wp:posOffset>80010</wp:posOffset>
                </wp:positionV>
                <wp:extent cx="698500" cy="0"/>
                <wp:effectExtent l="0" t="0" r="25400" b="19050"/>
                <wp:wrapNone/>
                <wp:docPr id="19" name="رابط كسهم مستقيم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19" o:spid="_x0000_s1026" type="#_x0000_t32" style="position:absolute;margin-left:28.1pt;margin-top:6.3pt;width:5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" strokeweight="1.5pt"/>
            </w:pict>
          </mc:Fallback>
        </mc:AlternateContent>
      </w:r>
      <w:r w:rsidR="0094696F" w:rsidRPr="009D1797">
        <w:rPr>
          <w:rFonts w:asciiTheme="majorBidi" w:hAnsiTheme="majorBidi" w:cstheme="majorBidi"/>
          <w:sz w:val="24"/>
          <w:szCs w:val="24"/>
          <w:rtl/>
        </w:rPr>
        <w:t xml:space="preserve">سمي كلا من المركبات التالية : </w:t>
      </w:r>
    </w:p>
    <w:p w:rsidR="0094696F" w:rsidRPr="009D1797" w:rsidRDefault="009D1797" w:rsidP="00A33049">
      <w:pPr>
        <w:pStyle w:val="a7"/>
        <w:numPr>
          <w:ilvl w:val="0"/>
          <w:numId w:val="7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(</w:t>
      </w:r>
      <w:r w:rsidRPr="009D1797">
        <w:rPr>
          <w:rFonts w:asciiTheme="majorBidi" w:hAnsiTheme="majorBidi" w:cstheme="majorBidi"/>
          <w:sz w:val="24"/>
          <w:szCs w:val="24"/>
        </w:rPr>
        <w:t>FeO</w:t>
      </w:r>
      <w:r>
        <w:rPr>
          <w:rFonts w:asciiTheme="majorBidi" w:hAnsiTheme="majorBidi" w:cstheme="majorBidi"/>
          <w:sz w:val="24"/>
          <w:szCs w:val="24"/>
        </w:rPr>
        <w:t xml:space="preserve">) 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 w:rsidR="0094696F" w:rsidRPr="009D1797">
        <w:rPr>
          <w:rFonts w:asciiTheme="majorBidi" w:hAnsiTheme="majorBidi" w:cstheme="majorBidi"/>
          <w:sz w:val="24"/>
          <w:szCs w:val="24"/>
          <w:rtl/>
        </w:rPr>
        <w:t xml:space="preserve">: </w:t>
      </w:r>
      <w:r w:rsidR="00A33049" w:rsidRPr="00A33049">
        <w:rPr>
          <w:rFonts w:asciiTheme="majorBidi" w:hAnsiTheme="majorBidi" w:cstheme="majorBidi" w:hint="cs"/>
          <w:sz w:val="24"/>
          <w:szCs w:val="24"/>
          <w:highlight w:val="yellow"/>
          <w:rtl/>
        </w:rPr>
        <w:t xml:space="preserve">اكسيد الحديد </w:t>
      </w:r>
      <w:r w:rsidR="00A33049" w:rsidRPr="00A33049">
        <w:rPr>
          <w:rFonts w:asciiTheme="majorBidi" w:hAnsiTheme="majorBidi" w:cstheme="majorBidi"/>
          <w:sz w:val="24"/>
          <w:szCs w:val="24"/>
          <w:highlight w:val="yellow"/>
        </w:rPr>
        <w:t xml:space="preserve"> II</w:t>
      </w:r>
    </w:p>
    <w:p w:rsidR="0094696F" w:rsidRPr="00015EE0" w:rsidRDefault="009D1797" w:rsidP="00A33049">
      <w:pPr>
        <w:pStyle w:val="a7"/>
        <w:numPr>
          <w:ilvl w:val="0"/>
          <w:numId w:val="7"/>
        </w:numPr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theme="majorBidi"/>
          <w:sz w:val="24"/>
          <w:szCs w:val="24"/>
        </w:rPr>
        <w:t>(</w:t>
      </w:r>
      <w:r w:rsidR="0094696F" w:rsidRPr="0094696F">
        <w:rPr>
          <w:rFonts w:asciiTheme="majorBidi" w:hAnsiTheme="majorBidi" w:cstheme="majorBidi"/>
          <w:sz w:val="24"/>
          <w:szCs w:val="24"/>
        </w:rPr>
        <w:t>NaCl</w:t>
      </w:r>
      <w:r>
        <w:rPr>
          <w:rFonts w:asciiTheme="majorBidi" w:hAnsiTheme="majorBidi" w:cstheme="majorBidi"/>
          <w:sz w:val="24"/>
          <w:szCs w:val="24"/>
        </w:rPr>
        <w:t xml:space="preserve">) </w:t>
      </w:r>
      <w:r w:rsidR="0094696F" w:rsidRPr="0094696F">
        <w:rPr>
          <w:rFonts w:asciiTheme="majorBidi" w:hAnsiTheme="majorBidi" w:cstheme="majorBidi"/>
          <w:sz w:val="24"/>
          <w:szCs w:val="24"/>
          <w:rtl/>
        </w:rPr>
        <w:t xml:space="preserve">: </w:t>
      </w:r>
      <w:r w:rsidR="00A33049" w:rsidRPr="00A33049">
        <w:rPr>
          <w:rFonts w:asciiTheme="majorBidi" w:hAnsiTheme="majorBidi" w:cstheme="majorBidi" w:hint="cs"/>
          <w:sz w:val="24"/>
          <w:szCs w:val="24"/>
          <w:highlight w:val="yellow"/>
          <w:rtl/>
        </w:rPr>
        <w:t>كلوريد الصوديوم</w:t>
      </w:r>
      <w:r w:rsidR="00A33049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</w:p>
    <w:p w:rsidR="0094696F" w:rsidRPr="0094696F" w:rsidRDefault="0094696F" w:rsidP="0094696F">
      <w:pPr>
        <w:rPr>
          <w:rFonts w:asciiTheme="majorBidi" w:hAnsiTheme="majorBidi" w:cstheme="majorBidi"/>
          <w:sz w:val="24"/>
          <w:szCs w:val="24"/>
          <w:rtl/>
        </w:rPr>
      </w:pPr>
    </w:p>
    <w:p w:rsidR="0094696F" w:rsidRPr="009D1797" w:rsidRDefault="0094696F" w:rsidP="009D1797">
      <w:pPr>
        <w:pStyle w:val="a7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 w:rsidRPr="009D1797">
        <w:rPr>
          <w:rFonts w:asciiTheme="majorBidi" w:hAnsiTheme="majorBidi" w:cstheme="majorBidi"/>
          <w:sz w:val="24"/>
          <w:szCs w:val="24"/>
          <w:rtl/>
        </w:rPr>
        <w:t xml:space="preserve">قارني بين اشعة ألفا وأشعة بيتا من ناحية التركيب  :  </w:t>
      </w:r>
    </w:p>
    <w:tbl>
      <w:tblPr>
        <w:tblStyle w:val="a6"/>
        <w:tblW w:w="0" w:type="auto"/>
        <w:tblInd w:w="1515" w:type="dxa"/>
        <w:tblLook w:val="04A0" w:firstRow="1" w:lastRow="0" w:firstColumn="1" w:lastColumn="0" w:noHBand="0" w:noVBand="1"/>
      </w:tblPr>
      <w:tblGrid>
        <w:gridCol w:w="4136"/>
        <w:gridCol w:w="3627"/>
      </w:tblGrid>
      <w:tr w:rsidR="0094696F" w:rsidRPr="0094696F" w:rsidTr="00F86F87">
        <w:tc>
          <w:tcPr>
            <w:tcW w:w="4136" w:type="dxa"/>
          </w:tcPr>
          <w:p w:rsidR="0094696F" w:rsidRPr="0094696F" w:rsidRDefault="0094696F" w:rsidP="00F86F8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التركيب </w:t>
            </w:r>
          </w:p>
        </w:tc>
        <w:tc>
          <w:tcPr>
            <w:tcW w:w="3627" w:type="dxa"/>
          </w:tcPr>
          <w:p w:rsidR="0094696F" w:rsidRPr="0094696F" w:rsidRDefault="0094696F" w:rsidP="00F86F8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نوع الاشعاع </w:t>
            </w:r>
          </w:p>
        </w:tc>
      </w:tr>
      <w:tr w:rsidR="0094696F" w:rsidRPr="0094696F" w:rsidTr="00F86F87">
        <w:trPr>
          <w:trHeight w:val="626"/>
        </w:trPr>
        <w:tc>
          <w:tcPr>
            <w:tcW w:w="4136" w:type="dxa"/>
          </w:tcPr>
          <w:p w:rsidR="0094696F" w:rsidRPr="0094696F" w:rsidRDefault="00A33049" w:rsidP="00F86F87">
            <w:pPr>
              <w:rPr>
                <w:rFonts w:asciiTheme="majorBidi" w:hAnsiTheme="majorBidi" w:cstheme="majorBidi" w:hint="cs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A33049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>مكون من بروتونين + نيترونين</w:t>
            </w:r>
          </w:p>
        </w:tc>
        <w:tc>
          <w:tcPr>
            <w:tcW w:w="3627" w:type="dxa"/>
          </w:tcPr>
          <w:p w:rsidR="0094696F" w:rsidRPr="009D1797" w:rsidRDefault="0094696F" w:rsidP="009D1797">
            <w:pPr>
              <w:pStyle w:val="a7"/>
              <w:numPr>
                <w:ilvl w:val="0"/>
                <w:numId w:val="7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9D179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ألفا </w:t>
            </w:r>
          </w:p>
        </w:tc>
      </w:tr>
      <w:tr w:rsidR="0094696F" w:rsidRPr="0094696F" w:rsidTr="00F86F87">
        <w:trPr>
          <w:trHeight w:val="705"/>
        </w:trPr>
        <w:tc>
          <w:tcPr>
            <w:tcW w:w="4136" w:type="dxa"/>
          </w:tcPr>
          <w:p w:rsidR="0094696F" w:rsidRPr="0094696F" w:rsidRDefault="00A33049" w:rsidP="00F86F87">
            <w:pPr>
              <w:rPr>
                <w:rFonts w:asciiTheme="majorBidi" w:hAnsiTheme="majorBidi" w:cstheme="majorBidi"/>
                <w:sz w:val="24"/>
                <w:szCs w:val="24"/>
              </w:rPr>
            </w:pPr>
            <w:bookmarkStart w:id="0" w:name="_GoBack"/>
            <w:bookmarkEnd w:id="0"/>
            <w:r w:rsidRPr="00A33049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>مكون من الكترون واحد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627" w:type="dxa"/>
          </w:tcPr>
          <w:p w:rsidR="0094696F" w:rsidRPr="0094696F" w:rsidRDefault="0094696F" w:rsidP="009D1797">
            <w:pPr>
              <w:pStyle w:val="a7"/>
              <w:numPr>
                <w:ilvl w:val="0"/>
                <w:numId w:val="7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بيتا </w:t>
            </w:r>
          </w:p>
        </w:tc>
      </w:tr>
    </w:tbl>
    <w:p w:rsidR="00015EE0" w:rsidRPr="001A5726" w:rsidRDefault="00015EE0" w:rsidP="0094696F">
      <w:pPr>
        <w:rPr>
          <w:rFonts w:asciiTheme="majorBidi" w:hAnsiTheme="majorBidi" w:cstheme="majorBidi"/>
          <w:sz w:val="24"/>
          <w:szCs w:val="24"/>
        </w:rPr>
      </w:pPr>
    </w:p>
    <w:p w:rsidR="0094696F" w:rsidRPr="0094696F" w:rsidRDefault="0094696F" w:rsidP="009D1797">
      <w:pPr>
        <w:pStyle w:val="a7"/>
        <w:numPr>
          <w:ilvl w:val="0"/>
          <w:numId w:val="7"/>
        </w:numPr>
        <w:rPr>
          <w:rFonts w:asciiTheme="majorBidi" w:hAnsiTheme="majorBidi" w:cstheme="majorBidi"/>
          <w:sz w:val="24"/>
          <w:szCs w:val="24"/>
        </w:rPr>
      </w:pPr>
      <w:r w:rsidRPr="0094696F">
        <w:rPr>
          <w:rFonts w:asciiTheme="majorBidi" w:hAnsiTheme="majorBidi" w:cstheme="majorBidi"/>
          <w:sz w:val="24"/>
          <w:szCs w:val="24"/>
          <w:rtl/>
        </w:rPr>
        <w:t xml:space="preserve"> احسبي عدد مولات </w:t>
      </w:r>
      <w:r w:rsidRPr="0094696F">
        <w:rPr>
          <w:rFonts w:asciiTheme="majorBidi" w:hAnsiTheme="majorBidi" w:cstheme="majorBidi"/>
          <w:sz w:val="24"/>
          <w:szCs w:val="24"/>
        </w:rPr>
        <w:t>22.6g</w:t>
      </w:r>
      <w:r w:rsidRPr="0094696F">
        <w:rPr>
          <w:rFonts w:asciiTheme="majorBidi" w:hAnsiTheme="majorBidi" w:cstheme="majorBidi"/>
          <w:sz w:val="24"/>
          <w:szCs w:val="24"/>
          <w:rtl/>
        </w:rPr>
        <w:t xml:space="preserve"> من نترات الفضة </w:t>
      </w:r>
      <w:r w:rsidRPr="0094696F">
        <w:rPr>
          <w:rFonts w:asciiTheme="majorBidi" w:hAnsiTheme="majorBidi" w:cstheme="majorBidi"/>
          <w:sz w:val="24"/>
          <w:szCs w:val="24"/>
        </w:rPr>
        <w:t xml:space="preserve"> AgNO</w:t>
      </w:r>
      <w:r w:rsidRPr="0094696F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94696F">
        <w:rPr>
          <w:rFonts w:asciiTheme="majorBidi" w:hAnsiTheme="majorBidi" w:cstheme="majorBidi"/>
          <w:sz w:val="24"/>
          <w:szCs w:val="24"/>
          <w:rtl/>
        </w:rPr>
        <w:t xml:space="preserve"> : ( مراعية كتابة جميع القوانين المستخدمة ) </w:t>
      </w:r>
    </w:p>
    <w:p w:rsidR="0094696F" w:rsidRPr="0094696F" w:rsidRDefault="0094696F" w:rsidP="009D2F71">
      <w:pPr>
        <w:ind w:left="360"/>
        <w:rPr>
          <w:rFonts w:asciiTheme="majorBidi" w:hAnsiTheme="majorBidi" w:cstheme="majorBidi"/>
          <w:sz w:val="24"/>
          <w:szCs w:val="24"/>
          <w:rtl/>
        </w:rPr>
      </w:pPr>
      <w:r w:rsidRPr="0094696F">
        <w:rPr>
          <w:rFonts w:asciiTheme="majorBidi" w:hAnsiTheme="majorBidi" w:cstheme="majorBidi"/>
          <w:sz w:val="24"/>
          <w:szCs w:val="24"/>
          <w:rtl/>
        </w:rPr>
        <w:t xml:space="preserve"> ( علما بأن الكتلة المولية لكل من العناصر  </w:t>
      </w:r>
      <w:r w:rsidRPr="0094696F">
        <w:rPr>
          <w:rFonts w:asciiTheme="majorBidi" w:hAnsiTheme="majorBidi" w:cstheme="majorBidi"/>
          <w:sz w:val="24"/>
          <w:szCs w:val="24"/>
        </w:rPr>
        <w:t>Ag = 107.86 ,  N= 14.007  , O= 16</w:t>
      </w:r>
      <w:r w:rsidRPr="0094696F">
        <w:rPr>
          <w:rFonts w:asciiTheme="majorBidi" w:hAnsiTheme="majorBidi" w:cstheme="majorBidi"/>
          <w:sz w:val="24"/>
          <w:szCs w:val="24"/>
          <w:rtl/>
        </w:rPr>
        <w:t xml:space="preserve">) </w:t>
      </w:r>
    </w:p>
    <w:p w:rsidR="00A33049" w:rsidRDefault="00A33049" w:rsidP="00A33049">
      <w:pPr>
        <w:pStyle w:val="a8"/>
        <w:shd w:val="clear" w:color="auto" w:fill="FFFFFF"/>
        <w:bidi/>
        <w:spacing w:before="0" w:beforeAutospacing="0" w:after="0" w:afterAutospacing="0"/>
        <w:rPr>
          <w:rFonts w:hint="cs"/>
          <w:color w:val="000000"/>
          <w:rtl/>
        </w:rPr>
      </w:pPr>
    </w:p>
    <w:p w:rsidR="00A33049" w:rsidRDefault="00A33049" w:rsidP="00A33049">
      <w:pPr>
        <w:pStyle w:val="a8"/>
        <w:shd w:val="clear" w:color="auto" w:fill="FFFFFF"/>
        <w:bidi/>
        <w:spacing w:before="0" w:beforeAutospacing="0" w:after="0" w:afterAutospacing="0"/>
        <w:jc w:val="center"/>
        <w:rPr>
          <w:rFonts w:hint="cs"/>
          <w:color w:val="000000"/>
          <w:rtl/>
        </w:rPr>
      </w:pPr>
    </w:p>
    <w:p w:rsidR="00A33049" w:rsidRDefault="00A33049" w:rsidP="00A33049">
      <w:pPr>
        <w:pStyle w:val="a8"/>
        <w:shd w:val="clear" w:color="auto" w:fill="FFFFFF"/>
        <w:bidi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color w:val="000000"/>
          <w:rtl/>
        </w:rPr>
        <w:t>ا</w:t>
      </w:r>
      <w:r>
        <w:rPr>
          <w:color w:val="B8312F"/>
          <w:rtl/>
        </w:rPr>
        <w:t>لكتلة المولية = </w:t>
      </w:r>
      <w:r>
        <w:rPr>
          <w:color w:val="B8312F"/>
        </w:rPr>
        <w:t>( 107.86 X 1) + ( 14.007 X1 ) + ( 3X16) </w:t>
      </w:r>
      <w:r>
        <w:rPr>
          <w:color w:val="B8312F"/>
          <w:rtl/>
        </w:rPr>
        <w:t> = </w:t>
      </w:r>
      <w:r>
        <w:rPr>
          <w:color w:val="B8312F"/>
        </w:rPr>
        <w:t>169.867g/mol</w:t>
      </w:r>
    </w:p>
    <w:p w:rsidR="00A33049" w:rsidRDefault="00A33049" w:rsidP="00A33049">
      <w:pPr>
        <w:pStyle w:val="a8"/>
        <w:shd w:val="clear" w:color="auto" w:fill="FFFFFF"/>
        <w:bidi/>
        <w:spacing w:before="0" w:beforeAutospacing="0" w:after="0" w:afterAutospacing="0"/>
        <w:jc w:val="center"/>
        <w:rPr>
          <w:color w:val="000000"/>
          <w:sz w:val="20"/>
          <w:szCs w:val="20"/>
          <w:rtl/>
        </w:rPr>
      </w:pPr>
      <w:r>
        <w:rPr>
          <w:color w:val="B8312F"/>
          <w:rtl/>
        </w:rPr>
        <w:t>عدد المولات = الكتلة بالجرام </w:t>
      </w:r>
      <w:r>
        <w:rPr>
          <w:color w:val="B8312F"/>
        </w:rPr>
        <w:t>/</w:t>
      </w:r>
      <w:r>
        <w:rPr>
          <w:color w:val="B8312F"/>
          <w:rtl/>
        </w:rPr>
        <w:t> الكتلة المولية</w:t>
      </w:r>
    </w:p>
    <w:p w:rsidR="00A33049" w:rsidRDefault="00A33049" w:rsidP="00A33049">
      <w:pPr>
        <w:pStyle w:val="a8"/>
        <w:shd w:val="clear" w:color="auto" w:fill="FFFFFF"/>
        <w:bidi/>
        <w:spacing w:before="0" w:beforeAutospacing="0" w:after="0" w:afterAutospacing="0"/>
        <w:jc w:val="center"/>
        <w:rPr>
          <w:color w:val="000000"/>
          <w:sz w:val="20"/>
          <w:szCs w:val="20"/>
          <w:rtl/>
        </w:rPr>
      </w:pPr>
      <w:r>
        <w:rPr>
          <w:color w:val="B8312F"/>
          <w:rtl/>
        </w:rPr>
        <w:t>عدد المولات = </w:t>
      </w:r>
      <w:r>
        <w:rPr>
          <w:color w:val="B8312F"/>
        </w:rPr>
        <w:t>22.6/ 169.867 </w:t>
      </w:r>
      <w:r>
        <w:rPr>
          <w:color w:val="B8312F"/>
          <w:rtl/>
        </w:rPr>
        <w:t> = </w:t>
      </w:r>
      <w:r>
        <w:rPr>
          <w:color w:val="B8312F"/>
        </w:rPr>
        <w:t>0.133 mol</w:t>
      </w:r>
    </w:p>
    <w:p w:rsidR="0094696F" w:rsidRPr="0094696F" w:rsidRDefault="0094696F" w:rsidP="00A33049">
      <w:pPr>
        <w:jc w:val="center"/>
        <w:rPr>
          <w:rFonts w:asciiTheme="majorBidi" w:hAnsiTheme="majorBidi" w:cstheme="majorBidi"/>
          <w:sz w:val="24"/>
          <w:szCs w:val="24"/>
          <w:rtl/>
        </w:rPr>
      </w:pPr>
    </w:p>
    <w:p w:rsidR="0094696F" w:rsidRPr="0094696F" w:rsidRDefault="0094696F" w:rsidP="00A33049">
      <w:pPr>
        <w:pStyle w:val="a7"/>
        <w:numPr>
          <w:ilvl w:val="0"/>
          <w:numId w:val="7"/>
        </w:numPr>
        <w:jc w:val="lowKashida"/>
        <w:rPr>
          <w:rFonts w:asciiTheme="majorBidi" w:hAnsiTheme="majorBidi" w:cstheme="majorBidi"/>
          <w:sz w:val="24"/>
          <w:szCs w:val="24"/>
          <w:rtl/>
        </w:rPr>
      </w:pPr>
      <w:r w:rsidRPr="0094696F">
        <w:rPr>
          <w:rFonts w:asciiTheme="majorBidi" w:hAnsiTheme="majorBidi" w:cstheme="majorBidi"/>
          <w:sz w:val="24"/>
          <w:szCs w:val="24"/>
          <w:rtl/>
        </w:rPr>
        <w:t>نظير النيون (</w:t>
      </w:r>
      <w:r w:rsidRPr="0094696F">
        <w:rPr>
          <w:rFonts w:asciiTheme="majorBidi" w:hAnsiTheme="majorBidi" w:cstheme="majorBidi"/>
          <w:sz w:val="24"/>
          <w:szCs w:val="24"/>
        </w:rPr>
        <w:t>Ne</w:t>
      </w:r>
      <w:r w:rsidRPr="0094696F">
        <w:rPr>
          <w:rFonts w:asciiTheme="majorBidi" w:hAnsiTheme="majorBidi" w:cstheme="majorBidi"/>
          <w:sz w:val="24"/>
          <w:szCs w:val="24"/>
          <w:rtl/>
        </w:rPr>
        <w:t xml:space="preserve">) عدد الذري 10 وعدده الكتلي 22 , اكتبي رمزه : </w:t>
      </w:r>
      <w:r w:rsidR="00A33049">
        <w:rPr>
          <w:rFonts w:ascii="NeoSansArabic" w:hAnsi="NeoSansArabic"/>
          <w:color w:val="B8312F"/>
          <w:shd w:val="clear" w:color="auto" w:fill="FFFFFF"/>
        </w:rPr>
        <w:t>Ne </w:t>
      </w:r>
      <w:r w:rsidR="00A33049">
        <w:rPr>
          <w:rFonts w:ascii="NeoSansArabic" w:hAnsi="NeoSansArabic"/>
          <w:color w:val="B8312F"/>
          <w:shd w:val="clear" w:color="auto" w:fill="FFFFFF"/>
          <w:vertAlign w:val="superscript"/>
        </w:rPr>
        <w:t>22</w:t>
      </w:r>
      <w:r w:rsidR="00A33049">
        <w:rPr>
          <w:rFonts w:ascii="NeoSansArabic" w:hAnsi="NeoSansArabic"/>
          <w:color w:val="B8312F"/>
          <w:shd w:val="clear" w:color="auto" w:fill="FFFFFF"/>
          <w:vertAlign w:val="subscript"/>
        </w:rPr>
        <w:t>10</w:t>
      </w:r>
    </w:p>
    <w:p w:rsidR="0094696F" w:rsidRPr="0094696F" w:rsidRDefault="0094696F" w:rsidP="0094696F">
      <w:pPr>
        <w:ind w:left="360"/>
        <w:rPr>
          <w:rFonts w:asciiTheme="majorBidi" w:hAnsiTheme="majorBidi" w:cstheme="majorBidi"/>
          <w:sz w:val="24"/>
          <w:szCs w:val="24"/>
          <w:rtl/>
        </w:rPr>
      </w:pPr>
    </w:p>
    <w:p w:rsidR="0094696F" w:rsidRPr="0094696F" w:rsidRDefault="0094696F" w:rsidP="009D1797">
      <w:pPr>
        <w:pStyle w:val="a7"/>
        <w:numPr>
          <w:ilvl w:val="0"/>
          <w:numId w:val="7"/>
        </w:numPr>
        <w:rPr>
          <w:rFonts w:asciiTheme="majorBidi" w:hAnsiTheme="majorBidi" w:cstheme="majorBidi"/>
          <w:sz w:val="24"/>
          <w:szCs w:val="24"/>
        </w:rPr>
      </w:pPr>
      <w:r w:rsidRPr="0094696F">
        <w:rPr>
          <w:rFonts w:asciiTheme="majorBidi" w:hAnsiTheme="majorBidi" w:cstheme="majorBidi"/>
          <w:sz w:val="24"/>
          <w:szCs w:val="24"/>
          <w:rtl/>
        </w:rPr>
        <w:t xml:space="preserve">اكتبي المعادلة  الايونية الكاملة والمعادلة الايونية النهائية للتفاعل التالي : </w:t>
      </w:r>
    </w:p>
    <w:p w:rsidR="0094696F" w:rsidRPr="0094696F" w:rsidRDefault="0094696F" w:rsidP="0094696F">
      <w:pPr>
        <w:pStyle w:val="a7"/>
        <w:rPr>
          <w:rFonts w:asciiTheme="majorBidi" w:hAnsiTheme="majorBidi" w:cstheme="majorBidi"/>
          <w:sz w:val="24"/>
          <w:szCs w:val="24"/>
        </w:rPr>
      </w:pPr>
      <w:r w:rsidRPr="0094696F">
        <w:rPr>
          <w:rFonts w:asciiTheme="majorBidi" w:hAnsiTheme="majorBidi" w:cstheme="majorBidi"/>
          <w:sz w:val="24"/>
          <w:szCs w:val="24"/>
        </w:rPr>
        <w:t xml:space="preserve">HCl </w:t>
      </w:r>
      <w:r w:rsidRPr="0094696F">
        <w:rPr>
          <w:rFonts w:asciiTheme="majorBidi" w:hAnsiTheme="majorBidi" w:cstheme="majorBidi"/>
          <w:sz w:val="24"/>
          <w:szCs w:val="24"/>
          <w:vertAlign w:val="subscript"/>
        </w:rPr>
        <w:t>(aq)</w:t>
      </w:r>
      <w:r w:rsidRPr="0094696F">
        <w:rPr>
          <w:rFonts w:asciiTheme="majorBidi" w:hAnsiTheme="majorBidi" w:cstheme="majorBidi"/>
          <w:sz w:val="24"/>
          <w:szCs w:val="24"/>
        </w:rPr>
        <w:t xml:space="preserve"> +  LiOH</w:t>
      </w:r>
      <w:r w:rsidRPr="0094696F">
        <w:rPr>
          <w:rFonts w:asciiTheme="majorBidi" w:hAnsiTheme="majorBidi" w:cstheme="majorBidi"/>
          <w:sz w:val="24"/>
          <w:szCs w:val="24"/>
          <w:vertAlign w:val="subscript"/>
        </w:rPr>
        <w:t xml:space="preserve"> (aq)  </w:t>
      </w:r>
      <w:r w:rsidRPr="0094696F">
        <w:rPr>
          <w:rFonts w:asciiTheme="majorBidi" w:hAnsiTheme="majorBidi" w:cstheme="majorBidi"/>
          <w:sz w:val="24"/>
          <w:szCs w:val="24"/>
        </w:rPr>
        <w:sym w:font="Wingdings" w:char="F0E0"/>
      </w:r>
      <w:r w:rsidRPr="0094696F">
        <w:rPr>
          <w:rFonts w:asciiTheme="majorBidi" w:hAnsiTheme="majorBidi" w:cstheme="majorBidi"/>
          <w:sz w:val="24"/>
          <w:szCs w:val="24"/>
        </w:rPr>
        <w:t xml:space="preserve">  H</w:t>
      </w:r>
      <w:r w:rsidRPr="0094696F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94696F">
        <w:rPr>
          <w:rFonts w:asciiTheme="majorBidi" w:hAnsiTheme="majorBidi" w:cstheme="majorBidi"/>
          <w:sz w:val="24"/>
          <w:szCs w:val="24"/>
        </w:rPr>
        <w:t xml:space="preserve">O </w:t>
      </w:r>
      <w:r w:rsidRPr="0094696F">
        <w:rPr>
          <w:rFonts w:asciiTheme="majorBidi" w:hAnsiTheme="majorBidi" w:cstheme="majorBidi"/>
          <w:sz w:val="24"/>
          <w:szCs w:val="24"/>
          <w:vertAlign w:val="subscript"/>
        </w:rPr>
        <w:t>(L)</w:t>
      </w:r>
      <w:r w:rsidRPr="0094696F">
        <w:rPr>
          <w:rFonts w:asciiTheme="majorBidi" w:hAnsiTheme="majorBidi" w:cstheme="majorBidi"/>
          <w:sz w:val="24"/>
          <w:szCs w:val="24"/>
        </w:rPr>
        <w:t xml:space="preserve">  +  LiCl </w:t>
      </w:r>
      <w:r w:rsidRPr="0094696F">
        <w:rPr>
          <w:rFonts w:asciiTheme="majorBidi" w:hAnsiTheme="majorBidi" w:cstheme="majorBidi"/>
          <w:sz w:val="24"/>
          <w:szCs w:val="24"/>
          <w:vertAlign w:val="subscript"/>
        </w:rPr>
        <w:t xml:space="preserve">(aq) </w:t>
      </w:r>
    </w:p>
    <w:p w:rsidR="009A4D59" w:rsidRPr="001A5726" w:rsidRDefault="00A33049" w:rsidP="001A5726">
      <w:pPr>
        <w:jc w:val="lowKashida"/>
        <w:rPr>
          <w:rFonts w:asciiTheme="majorBidi" w:hAnsiTheme="majorBidi" w:cstheme="majorBidi"/>
          <w:sz w:val="24"/>
          <w:szCs w:val="24"/>
          <w:rtl/>
        </w:rPr>
      </w:pPr>
      <w:r>
        <w:rPr>
          <w:lang w:eastAsia="en-US"/>
        </w:rPr>
        <w:drawing>
          <wp:anchor distT="0" distB="0" distL="114300" distR="114300" simplePos="0" relativeHeight="251673600" behindDoc="0" locked="0" layoutInCell="1" allowOverlap="1" wp14:anchorId="5E6F31FD" wp14:editId="6ADD9FBC">
            <wp:simplePos x="0" y="0"/>
            <wp:positionH relativeFrom="column">
              <wp:posOffset>1865294</wp:posOffset>
            </wp:positionH>
            <wp:positionV relativeFrom="paragraph">
              <wp:posOffset>72321</wp:posOffset>
            </wp:positionV>
            <wp:extent cx="3372928" cy="652502"/>
            <wp:effectExtent l="0" t="0" r="0" b="0"/>
            <wp:wrapNone/>
            <wp:docPr id="4" name="صورة 4" descr="https://testmadina.com/Content/UserFiles/Editor/Images/07729eaa5716cc95bb9344f83d7c9fc2bae45d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estmadina.com/Content/UserFiles/Editor/Images/07729eaa5716cc95bb9344f83d7c9fc2bae45df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928" cy="65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30E9B8" wp14:editId="1D82F06B">
                <wp:simplePos x="0" y="0"/>
                <wp:positionH relativeFrom="column">
                  <wp:posOffset>1522730</wp:posOffset>
                </wp:positionH>
                <wp:positionV relativeFrom="paragraph">
                  <wp:posOffset>1012549</wp:posOffset>
                </wp:positionV>
                <wp:extent cx="4218940" cy="353060"/>
                <wp:effectExtent l="0" t="0" r="0" b="0"/>
                <wp:wrapNone/>
                <wp:docPr id="21" name="مربع ن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8940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0EC6" w:rsidRPr="001A5726" w:rsidRDefault="00990EC6" w:rsidP="001A5726">
                            <w:pPr>
                              <w:jc w:val="center"/>
                              <w:rPr>
                                <w:rFonts w:cs="GE Dinar Two Medium"/>
                                <w:sz w:val="18"/>
                                <w:szCs w:val="18"/>
                                <w:rtl/>
                              </w:rPr>
                            </w:pPr>
                            <w:r w:rsidRPr="001A5726">
                              <w:rPr>
                                <w:rFonts w:cs="GE Dinar Two Medium" w:hint="cs"/>
                                <w:sz w:val="18"/>
                                <w:szCs w:val="18"/>
                                <w:rtl/>
                              </w:rPr>
                              <w:t>انتهت الأسئلة</w:t>
                            </w:r>
                            <w:r w:rsidRPr="001A5726">
                              <w:rPr>
                                <w:rFonts w:cs="GE Dinar Two Medium"/>
                                <w:sz w:val="18"/>
                                <w:szCs w:val="18"/>
                              </w:rPr>
                              <w:t xml:space="preserve">   -     </w:t>
                            </w:r>
                            <w:r w:rsidRPr="001A5726">
                              <w:rPr>
                                <w:rFonts w:cs="GE Dinar Two Medium" w:hint="cs"/>
                                <w:sz w:val="18"/>
                                <w:szCs w:val="18"/>
                                <w:rtl/>
                              </w:rPr>
                              <w:t>أسأل الله لكن التوفيق</w:t>
                            </w:r>
                            <w:r w:rsidRPr="001A5726">
                              <w:rPr>
                                <w:rFonts w:cs="GE Dinar Two Medium"/>
                                <w:sz w:val="18"/>
                                <w:szCs w:val="18"/>
                              </w:rPr>
                              <w:t xml:space="preserve">    -    </w:t>
                            </w:r>
                            <w:r w:rsidRPr="001A5726">
                              <w:rPr>
                                <w:rFonts w:cs="GE Dinar Two Medium" w:hint="cs"/>
                                <w:sz w:val="18"/>
                                <w:szCs w:val="18"/>
                                <w:rtl/>
                              </w:rPr>
                              <w:t>معلمة المادة : سحر عطار</w:t>
                            </w:r>
                          </w:p>
                          <w:p w:rsidR="00990EC6" w:rsidRPr="002B59A5" w:rsidRDefault="00990EC6" w:rsidP="001A5726">
                            <w:pPr>
                              <w:jc w:val="center"/>
                              <w:rPr>
                                <w:rFonts w:cs="GE Dinar Two Medium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1" o:spid="_x0000_s1030" type="#_x0000_t202" style="position:absolute;left:0;text-align:left;margin-left:119.9pt;margin-top:79.75pt;width:332.2pt;height:27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" filled="f" stroked="f" strokeweight=".5pt">
                <v:textbox>
                  <w:txbxContent>
                    <w:p w:rsidR="00990EC6" w:rsidRPr="001A5726" w:rsidRDefault="00990EC6" w:rsidP="001A5726">
                      <w:pPr>
                        <w:jc w:val="center"/>
                        <w:rPr>
                          <w:rFonts w:cs="GE Dinar Two Medium"/>
                          <w:sz w:val="18"/>
                          <w:szCs w:val="18"/>
                          <w:rtl/>
                        </w:rPr>
                      </w:pPr>
                      <w:r w:rsidRPr="001A5726">
                        <w:rPr>
                          <w:rFonts w:cs="GE Dinar Two Medium" w:hint="cs"/>
                          <w:sz w:val="18"/>
                          <w:szCs w:val="18"/>
                          <w:rtl/>
                        </w:rPr>
                        <w:t>انتهت الأسئلة</w:t>
                      </w:r>
                      <w:r w:rsidRPr="001A5726">
                        <w:rPr>
                          <w:rFonts w:cs="GE Dinar Two Medium"/>
                          <w:sz w:val="18"/>
                          <w:szCs w:val="18"/>
                        </w:rPr>
                        <w:t xml:space="preserve">   -     </w:t>
                      </w:r>
                      <w:r w:rsidRPr="001A5726">
                        <w:rPr>
                          <w:rFonts w:cs="GE Dinar Two Medium" w:hint="cs"/>
                          <w:sz w:val="18"/>
                          <w:szCs w:val="18"/>
                          <w:rtl/>
                        </w:rPr>
                        <w:t>أسأل الله لكن التوفيق</w:t>
                      </w:r>
                      <w:r w:rsidRPr="001A5726">
                        <w:rPr>
                          <w:rFonts w:cs="GE Dinar Two Medium"/>
                          <w:sz w:val="18"/>
                          <w:szCs w:val="18"/>
                        </w:rPr>
                        <w:t xml:space="preserve">    -    </w:t>
                      </w:r>
                      <w:r w:rsidRPr="001A5726">
                        <w:rPr>
                          <w:rFonts w:cs="GE Dinar Two Medium" w:hint="cs"/>
                          <w:sz w:val="18"/>
                          <w:szCs w:val="18"/>
                          <w:rtl/>
                        </w:rPr>
                        <w:t>معلمة المادة : سحر عطار</w:t>
                      </w:r>
                    </w:p>
                    <w:p w:rsidR="00990EC6" w:rsidRPr="002B59A5" w:rsidRDefault="00990EC6" w:rsidP="001A5726">
                      <w:pPr>
                        <w:jc w:val="center"/>
                        <w:rPr>
                          <w:rFonts w:cs="GE Dinar Two Medium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en-US"/>
        </w:rPr>
        <mc:AlternateContent>
          <mc:Choice Requires="wps">
            <w:drawing>
              <wp:inline distT="0" distB="0" distL="0" distR="0" wp14:anchorId="434DF1AB" wp14:editId="203CFAD3">
                <wp:extent cx="301625" cy="301625"/>
                <wp:effectExtent l="0" t="0" r="0" b="0"/>
                <wp:docPr id="3" name="مستطيل 3" descr="https://testmadina.com/Content/UserFiles/Editor/Images/07729eaa5716cc95bb9344f83d7c9fc2bae45df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مستطيل 3" o:spid="_x0000_s1026" alt="الوصف: https://testmadina.com/Content/UserFiles/Editor/Images/07729eaa5716cc95bb9344f83d7c9fc2bae45df6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9A4D59" w:rsidRPr="001A5726" w:rsidSect="0035245C">
      <w:headerReference w:type="default" r:id="rId10"/>
      <w:footerReference w:type="default" r:id="rId11"/>
      <w:headerReference w:type="first" r:id="rId12"/>
      <w:footerReference w:type="first" r:id="rId13"/>
      <w:endnotePr>
        <w:numFmt w:val="lowerLetter"/>
      </w:endnotePr>
      <w:pgSz w:w="11906" w:h="16838"/>
      <w:pgMar w:top="426" w:right="566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7DD1" w:rsidRDefault="00077DD1" w:rsidP="00A92AB4">
      <w:r>
        <w:separator/>
      </w:r>
    </w:p>
  </w:endnote>
  <w:endnote w:type="continuationSeparator" w:id="0">
    <w:p w:rsidR="00077DD1" w:rsidRDefault="00077DD1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hammad bold art 1"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92293153-2F38-497A-A931-A26A2CBFECEF}"/>
    <w:embedBold r:id="rId2" w:fontKey="{8B59C547-0068-4EDC-BCFB-690004F77DEC}"/>
  </w:font>
  <w:font w:name="AF_Jeddah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CB39CEC-A40E-440C-A395-33E5182BA8D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3182B8CB-9AB6-4BB4-A1C5-FFAD15176AC1}"/>
  </w:font>
  <w:font w:name="NeoSansArabic">
    <w:altName w:val="Times New Roman"/>
    <w:panose1 w:val="00000000000000000000"/>
    <w:charset w:val="00"/>
    <w:family w:val="roman"/>
    <w:notTrueType/>
    <w:pitch w:val="default"/>
  </w:font>
  <w:font w:name="GE Dinar Two Medium"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AL-Mateen">
    <w:charset w:val="B2"/>
    <w:family w:val="auto"/>
    <w:pitch w:val="variable"/>
    <w:sig w:usb0="00002001" w:usb1="00000000" w:usb2="00000000" w:usb3="00000000" w:csb0="00000040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EC6" w:rsidRDefault="00990EC6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AF0AAD2" wp14:editId="1DD605AB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0EC6" w:rsidRPr="00374657" w:rsidRDefault="00990EC6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A33049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5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A33049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5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990EC6" w:rsidRPr="00374657" w:rsidRDefault="00990EC6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1" type="#_x0000_t202" style="position:absolute;left:0;text-align:left;margin-left:2.45pt;margin-top:-8.65pt;width:87pt;height:27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" filled="f" stroked="f">
              <v:textbox>
                <w:txbxContent>
                  <w:p w:rsidR="00990EC6" w:rsidRPr="00374657" w:rsidRDefault="00990EC6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A33049">
                      <w:rPr>
                        <w:rFonts w:cs="mohammad bold art 1"/>
                        <w:sz w:val="14"/>
                        <w:szCs w:val="22"/>
                        <w:rtl/>
                      </w:rPr>
                      <w:t>5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A33049">
                      <w:rPr>
                        <w:rFonts w:cs="mohammad bold art 1"/>
                        <w:sz w:val="14"/>
                        <w:szCs w:val="22"/>
                        <w:rtl/>
                      </w:rPr>
                      <w:t>5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990EC6" w:rsidRPr="00374657" w:rsidRDefault="00990EC6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EC6" w:rsidRDefault="00990EC6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6E1A0D4" wp14:editId="48E3E046">
              <wp:simplePos x="0" y="0"/>
              <wp:positionH relativeFrom="column">
                <wp:posOffset>-121285</wp:posOffset>
              </wp:positionH>
              <wp:positionV relativeFrom="paragraph">
                <wp:posOffset>90170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0EC6" w:rsidRPr="00374657" w:rsidRDefault="00990EC6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077DD1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077DD1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990EC6" w:rsidRPr="00374657" w:rsidRDefault="00990EC6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4" type="#_x0000_t202" style="position:absolute;left:0;text-align:left;margin-left:-9.55pt;margin-top:7.1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Xc3tw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" filled="f" stroked="f">
              <v:textbox>
                <w:txbxContent>
                  <w:p w:rsidR="00990EC6" w:rsidRPr="00374657" w:rsidRDefault="00990EC6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077DD1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077DD1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990EC6" w:rsidRPr="00374657" w:rsidRDefault="00990EC6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1FAFA0" wp14:editId="7FA170ED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990EC6" w:rsidRPr="00021D6D" w:rsidRDefault="00990EC6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077DD1" w:rsidRPr="00077DD1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077DD1" w:rsidRPr="00077DD1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4" o:spid="_x0000_s1035" type="#_x0000_t202" style="position:absolute;left:0;text-align:left;margin-left:21pt;margin-top:793.35pt;width:127.3pt;height:2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" filled="f" stroked="f" strokeweight=".5pt">
              <v:path arrowok="t"/>
              <v:textbox>
                <w:txbxContent>
                  <w:p w:rsidR="00990EC6" w:rsidRPr="00021D6D" w:rsidRDefault="00990EC6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077DD1" w:rsidRPr="00077DD1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077DD1" w:rsidRPr="00077DD1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7DD1" w:rsidRDefault="00077DD1" w:rsidP="00A92AB4">
      <w:r>
        <w:separator/>
      </w:r>
    </w:p>
  </w:footnote>
  <w:footnote w:type="continuationSeparator" w:id="0">
    <w:p w:rsidR="00077DD1" w:rsidRDefault="00077DD1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EC6" w:rsidRDefault="00990EC6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60782F8" wp14:editId="19384B6C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511665"/>
              <wp:effectExtent l="20955" t="20955" r="24765" b="2095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left:0;text-align:left;margin-left:-5.7pt;margin-top:-1.35pt;width:549.15pt;height:748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" strokeweight="3pt">
              <v:stroke linestyle="thinTh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10979" w:type="dxa"/>
      <w:jc w:val="center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231"/>
    </w:tblGrid>
    <w:tr w:rsidR="00990EC6" w:rsidRPr="004A5331" w:rsidTr="00194984">
      <w:trPr>
        <w:cantSplit/>
        <w:jc w:val="center"/>
      </w:trPr>
      <w:tc>
        <w:tcPr>
          <w:tcW w:w="2693" w:type="dxa"/>
          <w:gridSpan w:val="4"/>
          <w:vMerge w:val="restart"/>
          <w:tcBorders>
            <w:top w:val="thinThickSmallGap" w:sz="12" w:space="0" w:color="auto"/>
            <w:left w:val="thickThinSmallGap" w:sz="12" w:space="0" w:color="auto"/>
            <w:right w:val="single" w:sz="4" w:space="0" w:color="auto"/>
          </w:tcBorders>
          <w:vAlign w:val="center"/>
        </w:tcPr>
        <w:p w:rsidR="00990EC6" w:rsidRPr="00D02263" w:rsidRDefault="00990EC6" w:rsidP="00816F73">
          <w:pPr>
            <w:pStyle w:val="4"/>
            <w:rPr>
              <w:rFonts w:cs="mohammad bold art 1"/>
              <w:sz w:val="18"/>
              <w:szCs w:val="18"/>
              <w:rtl/>
            </w:rPr>
          </w:pPr>
          <w:r w:rsidRPr="00D02263">
            <w:rPr>
              <w:rFonts w:cs="mohammad bold art 1" w:hint="cs"/>
              <w:sz w:val="18"/>
              <w:szCs w:val="18"/>
              <w:rtl/>
            </w:rPr>
            <w:t>المملكة العربية السعودية</w:t>
          </w:r>
        </w:p>
        <w:p w:rsidR="00990EC6" w:rsidRPr="00D02263" w:rsidRDefault="00990EC6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D02263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:rsidR="00990EC6" w:rsidRPr="00D02263" w:rsidRDefault="00990EC6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D02263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:rsidR="00990EC6" w:rsidRPr="00D02263" w:rsidRDefault="00990EC6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D0226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:rsidR="00990EC6" w:rsidRPr="00D02263" w:rsidRDefault="00990EC6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D02263">
            <w:rPr>
              <w:rFonts w:cs="mohammad bold art 1" w:hint="cs"/>
              <w:b/>
              <w:bCs/>
              <w:sz w:val="18"/>
              <w:szCs w:val="18"/>
              <w:rtl/>
            </w:rPr>
            <w:t>مدارس الخندق الأهلية</w:t>
          </w:r>
        </w:p>
        <w:p w:rsidR="00990EC6" w:rsidRPr="00CF70DF" w:rsidRDefault="00990EC6" w:rsidP="00816F73">
          <w:pPr>
            <w:jc w:val="center"/>
            <w:rPr>
              <w:rtl/>
            </w:rPr>
          </w:pPr>
          <w:r w:rsidRPr="00D02263">
            <w:rPr>
              <w:rFonts w:cs="mohammad bold art 1" w:hint="cs"/>
              <w:b/>
              <w:bCs/>
              <w:sz w:val="18"/>
              <w:szCs w:val="18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  <w:r>
            <w:rPr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6A4409F" wp14:editId="564FE2E3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90EC6" w:rsidRDefault="00990EC6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2" type="#_x0000_t202" style="position:absolute;left:0;text-align:left;margin-left:423pt;margin-top:-45.15pt;width:125.65pt;height:11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CFx1Z/LAIAAFkEAAAOAAAAAAAAAAAAAAAAAC4CAABk&#10;cnMvZTJvRG9jLnhtbFBLAQItABQABgAIAAAAIQA/u1CB4AAAAAwBAAAPAAAAAAAAAAAAAAAAAIYE&#10;AABkcnMvZG93bnJldi54bWxQSwUGAAAAAAQABADzAAAAkwUAAAAA&#10;">
                    <v:textbox>
                      <w:txbxContent>
                        <w:p w:rsidR="00990EC6" w:rsidRDefault="00990EC6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969" w:type="dxa"/>
          <w:gridSpan w:val="5"/>
          <w:vMerge w:val="restart"/>
          <w:tcBorders>
            <w:top w:val="thinThickSmallGap" w:sz="12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:rsidR="00990EC6" w:rsidRDefault="00990EC6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61312" behindDoc="1" locked="0" layoutInCell="1" allowOverlap="1" wp14:anchorId="51BFF11C" wp14:editId="4B91A66C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:rsidR="00990EC6" w:rsidRDefault="00990EC6" w:rsidP="00C01217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>
            <w:rPr>
              <w:rFonts w:cs="mohammad bold art 1" w:hint="cs"/>
              <w:rtl/>
            </w:rPr>
            <w:t>الأول</w:t>
          </w:r>
          <w:r w:rsidRPr="0067565F">
            <w:rPr>
              <w:rFonts w:cs="mohammad bold art 1" w:hint="cs"/>
              <w:rtl/>
            </w:rPr>
            <w:t xml:space="preserve"> </w:t>
          </w:r>
          <w:r>
            <w:rPr>
              <w:rFonts w:cs="mohammad bold art 1" w:hint="cs"/>
              <w:rtl/>
            </w:rPr>
            <w:t>الدور: الأول</w:t>
          </w:r>
        </w:p>
        <w:p w:rsidR="00990EC6" w:rsidRDefault="00990EC6" w:rsidP="00C01217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>للعام الدراسي1441</w:t>
          </w:r>
        </w:p>
        <w:p w:rsidR="00990EC6" w:rsidRPr="0067565F" w:rsidRDefault="00990EC6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SmallGap" w:sz="12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990EC6" w:rsidRPr="00816F73" w:rsidRDefault="00990EC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:rsidR="00990EC6" w:rsidRPr="00816F73" w:rsidRDefault="00990EC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:rsidR="00990EC6" w:rsidRPr="00816F73" w:rsidRDefault="00990EC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231" w:type="dxa"/>
          <w:vMerge w:val="restart"/>
          <w:tcBorders>
            <w:top w:val="thinThickSmallGap" w:sz="12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  <w:vAlign w:val="center"/>
        </w:tcPr>
        <w:p w:rsidR="00990EC6" w:rsidRPr="00816F73" w:rsidRDefault="00990EC6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990EC6" w:rsidRPr="004A5331" w:rsidTr="00194984">
      <w:trPr>
        <w:cantSplit/>
        <w:trHeight w:val="406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:rsidR="00990EC6" w:rsidRPr="00FF44B1" w:rsidRDefault="00990EC6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:rsidR="00990EC6" w:rsidRPr="00FF44B1" w:rsidRDefault="00990EC6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990EC6" w:rsidRPr="00816F73" w:rsidRDefault="00990EC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990EC6" w:rsidRPr="00816F73" w:rsidRDefault="00990EC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990EC6" w:rsidRPr="00816F73" w:rsidRDefault="00990EC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990EC6" w:rsidRPr="00816F73" w:rsidRDefault="00990EC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  <w:right w:val="thinThickSmallGap" w:sz="12" w:space="0" w:color="auto"/>
          </w:tcBorders>
          <w:shd w:val="clear" w:color="auto" w:fill="C0C0C0"/>
        </w:tcPr>
        <w:p w:rsidR="00990EC6" w:rsidRPr="00816F73" w:rsidRDefault="00990EC6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90EC6" w:rsidRPr="004A5331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:rsidR="00990EC6" w:rsidRPr="00FF44B1" w:rsidRDefault="00990EC6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:rsidR="00990EC6" w:rsidRPr="00FF44B1" w:rsidRDefault="00990EC6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990EC6" w:rsidRPr="00816F73" w:rsidRDefault="00990EC6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990EC6" w:rsidRPr="00816F73" w:rsidRDefault="00990EC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990EC6" w:rsidRPr="00816F73" w:rsidRDefault="00990EC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990EC6" w:rsidRPr="00816F73" w:rsidRDefault="00990EC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:rsidR="00990EC6" w:rsidRPr="00816F73" w:rsidRDefault="00990EC6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90EC6" w:rsidRPr="004A5331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  <w:vAlign w:val="center"/>
        </w:tcPr>
        <w:p w:rsidR="00990EC6" w:rsidRPr="00FF44B1" w:rsidRDefault="00990EC6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:rsidR="00990EC6" w:rsidRPr="00FF44B1" w:rsidRDefault="00990EC6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:rsidR="00990EC6" w:rsidRPr="00816F73" w:rsidRDefault="00990EC6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:rsidR="00990EC6" w:rsidRPr="00816F73" w:rsidRDefault="00990EC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:rsidR="00990EC6" w:rsidRPr="00816F73" w:rsidRDefault="00990EC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:rsidR="00990EC6" w:rsidRPr="00816F73" w:rsidRDefault="00990EC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  <w:right w:val="thinThickSmallGap" w:sz="12" w:space="0" w:color="auto"/>
          </w:tcBorders>
          <w:shd w:val="clear" w:color="auto" w:fill="auto"/>
        </w:tcPr>
        <w:p w:rsidR="00990EC6" w:rsidRPr="00816F73" w:rsidRDefault="00990EC6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90EC6" w:rsidRPr="004A5331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990EC6" w:rsidRPr="004A5331" w:rsidRDefault="00990EC6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:rsidR="00990EC6" w:rsidRPr="004A5331" w:rsidRDefault="00990EC6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:rsidR="00990EC6" w:rsidRPr="00816F73" w:rsidRDefault="00990EC6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:rsidR="00990EC6" w:rsidRPr="00816F73" w:rsidRDefault="00990EC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:rsidR="00990EC6" w:rsidRPr="00816F73" w:rsidRDefault="00990EC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:rsidR="00990EC6" w:rsidRPr="00816F73" w:rsidRDefault="00990EC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right w:val="thinThickSmallGap" w:sz="12" w:space="0" w:color="auto"/>
          </w:tcBorders>
          <w:shd w:val="clear" w:color="auto" w:fill="auto"/>
        </w:tcPr>
        <w:p w:rsidR="00990EC6" w:rsidRPr="00816F73" w:rsidRDefault="00990EC6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90EC6" w:rsidRPr="004A5331" w:rsidTr="00194984">
      <w:trPr>
        <w:cantSplit/>
        <w:trHeight w:val="454"/>
        <w:jc w:val="center"/>
      </w:trPr>
      <w:tc>
        <w:tcPr>
          <w:tcW w:w="3402" w:type="dxa"/>
          <w:gridSpan w:val="7"/>
          <w:tcBorders>
            <w:top w:val="single" w:sz="4" w:space="0" w:color="auto"/>
            <w:left w:val="thickThinSmallGap" w:sz="12" w:space="0" w:color="auto"/>
            <w:right w:val="single" w:sz="4" w:space="0" w:color="auto"/>
          </w:tcBorders>
        </w:tcPr>
        <w:p w:rsidR="00990EC6" w:rsidRPr="00D02263" w:rsidRDefault="00990EC6" w:rsidP="00D02263">
          <w:pPr>
            <w:rPr>
              <w:rFonts w:cs="AL-Mohanad Bold"/>
              <w:sz w:val="24"/>
              <w:szCs w:val="24"/>
              <w:rtl/>
            </w:rPr>
          </w:pPr>
          <w:r>
            <w:rPr>
              <w:rFonts w:cs="AL-Mohanad Bold" w:hint="cs"/>
              <w:b/>
              <w:bCs/>
              <w:sz w:val="24"/>
              <w:szCs w:val="24"/>
              <w:rtl/>
            </w:rPr>
            <w:t xml:space="preserve">اسم </w:t>
          </w:r>
          <w:r w:rsidRPr="00D02263">
            <w:rPr>
              <w:rFonts w:cs="AL-Mohanad Bold" w:hint="cs"/>
              <w:b/>
              <w:bCs/>
              <w:sz w:val="24"/>
              <w:szCs w:val="24"/>
              <w:rtl/>
            </w:rPr>
            <w:t>الطالبة:</w:t>
          </w:r>
          <w:r w:rsidRPr="00D02263">
            <w:rPr>
              <w:rFonts w:cs="AL-Mohanad Bold" w:hint="cs"/>
              <w:sz w:val="24"/>
              <w:szCs w:val="24"/>
              <w:rtl/>
            </w:rPr>
            <w:t>..............................</w:t>
          </w:r>
          <w:r>
            <w:rPr>
              <w:rFonts w:cs="AL-Mohanad Bold" w:hint="cs"/>
              <w:sz w:val="24"/>
              <w:szCs w:val="24"/>
              <w:rtl/>
            </w:rPr>
            <w:t>.</w:t>
          </w:r>
          <w:r w:rsidRPr="00D02263">
            <w:rPr>
              <w:rFonts w:cs="AL-Mohanad Bold" w:hint="cs"/>
              <w:sz w:val="24"/>
              <w:szCs w:val="24"/>
              <w:rtl/>
            </w:rPr>
            <w:t>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:rsidR="00990EC6" w:rsidRPr="00D02263" w:rsidRDefault="00990EC6" w:rsidP="005E72A0">
          <w:pPr>
            <w:pStyle w:val="4"/>
            <w:jc w:val="left"/>
            <w:rPr>
              <w:rFonts w:cs="AL-Mohanad Bold"/>
              <w:sz w:val="24"/>
              <w:szCs w:val="24"/>
            </w:rPr>
          </w:pPr>
          <w:r w:rsidRPr="00D02263">
            <w:rPr>
              <w:rFonts w:cs="AL-Mohanad Bold" w:hint="cs"/>
              <w:sz w:val="24"/>
              <w:szCs w:val="24"/>
              <w:rtl/>
            </w:rPr>
            <w:t xml:space="preserve">الصف:الأول الثانوي 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:rsidR="00990EC6" w:rsidRPr="00816F73" w:rsidRDefault="00990EC6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990EC6" w:rsidRPr="00816F73" w:rsidRDefault="00990EC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990EC6" w:rsidRPr="00816F73" w:rsidRDefault="00990EC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:rsidR="00990EC6" w:rsidRPr="00816F73" w:rsidRDefault="00990EC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right w:val="thinThickSmallGap" w:sz="12" w:space="0" w:color="auto"/>
          </w:tcBorders>
          <w:shd w:val="clear" w:color="auto" w:fill="auto"/>
        </w:tcPr>
        <w:p w:rsidR="00990EC6" w:rsidRPr="00816F73" w:rsidRDefault="00990EC6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90EC6" w:rsidRPr="004A5331" w:rsidTr="00194984">
      <w:trPr>
        <w:cantSplit/>
        <w:trHeight w:val="454"/>
        <w:jc w:val="center"/>
      </w:trPr>
      <w:tc>
        <w:tcPr>
          <w:tcW w:w="3118" w:type="dxa"/>
          <w:gridSpan w:val="5"/>
          <w:tcBorders>
            <w:left w:val="thickThinSmallGap" w:sz="12" w:space="0" w:color="auto"/>
          </w:tcBorders>
        </w:tcPr>
        <w:p w:rsidR="00990EC6" w:rsidRPr="00D02263" w:rsidRDefault="00990EC6" w:rsidP="00816F73">
          <w:pPr>
            <w:rPr>
              <w:rFonts w:cs="AL-Mohanad Bold"/>
              <w:b/>
              <w:bCs/>
              <w:sz w:val="24"/>
              <w:szCs w:val="24"/>
              <w:rtl/>
            </w:rPr>
          </w:pPr>
          <w:r w:rsidRPr="00D02263">
            <w:rPr>
              <w:rFonts w:cs="AL-Mohanad Bold" w:hint="cs"/>
              <w:b/>
              <w:bCs/>
              <w:sz w:val="24"/>
              <w:szCs w:val="24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:rsidR="00990EC6" w:rsidRPr="00D02263" w:rsidRDefault="00990EC6" w:rsidP="00816F73">
          <w:pPr>
            <w:rPr>
              <w:rFonts w:cs="AL-Mohanad Bold"/>
              <w:b/>
              <w:bCs/>
              <w:sz w:val="24"/>
              <w:szCs w:val="24"/>
              <w:rtl/>
            </w:rPr>
          </w:pPr>
          <w:r w:rsidRPr="00D02263">
            <w:rPr>
              <w:rFonts w:cs="AL-Mohanad Bold" w:hint="cs"/>
              <w:b/>
              <w:bCs/>
              <w:sz w:val="24"/>
              <w:szCs w:val="24"/>
              <w:rtl/>
            </w:rPr>
            <w:t>المادة: كيمياء 1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990EC6" w:rsidRPr="00816F73" w:rsidRDefault="00990EC6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990EC6" w:rsidRPr="00816F73" w:rsidRDefault="00990EC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990EC6" w:rsidRPr="00816F73" w:rsidRDefault="00990EC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990EC6" w:rsidRPr="00816F73" w:rsidRDefault="00990EC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:rsidR="00990EC6" w:rsidRPr="00816F73" w:rsidRDefault="00990EC6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90EC6" w:rsidRPr="004A5331" w:rsidTr="00194984">
      <w:trPr>
        <w:cantSplit/>
        <w:trHeight w:val="454"/>
        <w:jc w:val="center"/>
      </w:trPr>
      <w:tc>
        <w:tcPr>
          <w:tcW w:w="1276" w:type="dxa"/>
          <w:tcBorders>
            <w:left w:val="thickThinSmallGap" w:sz="12" w:space="0" w:color="auto"/>
          </w:tcBorders>
        </w:tcPr>
        <w:p w:rsidR="00990EC6" w:rsidRPr="00D02263" w:rsidRDefault="00990EC6" w:rsidP="00816F73">
          <w:pPr>
            <w:rPr>
              <w:rFonts w:cs="AL-Mohanad Bold"/>
              <w:b/>
              <w:bCs/>
              <w:sz w:val="24"/>
              <w:szCs w:val="24"/>
              <w:rtl/>
            </w:rPr>
          </w:pPr>
          <w:r w:rsidRPr="00D02263">
            <w:rPr>
              <w:rFonts w:cs="AL-Mohanad Bold" w:hint="cs"/>
              <w:b/>
              <w:bCs/>
              <w:sz w:val="24"/>
              <w:szCs w:val="24"/>
              <w:rtl/>
            </w:rPr>
            <w:t>اليوم والتاريخ</w:t>
          </w:r>
        </w:p>
      </w:tc>
      <w:tc>
        <w:tcPr>
          <w:tcW w:w="2126" w:type="dxa"/>
          <w:gridSpan w:val="6"/>
          <w:tcBorders>
            <w:right w:val="single" w:sz="4" w:space="0" w:color="auto"/>
          </w:tcBorders>
        </w:tcPr>
        <w:p w:rsidR="00990EC6" w:rsidRDefault="00990EC6" w:rsidP="00D0226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  <w:r>
            <w:rPr>
              <w:rFonts w:cs="AL-Mohanad Bold" w:hint="cs"/>
              <w:b/>
              <w:bCs/>
              <w:sz w:val="24"/>
              <w:szCs w:val="24"/>
              <w:rtl/>
            </w:rPr>
            <w:t>الخميس</w:t>
          </w:r>
        </w:p>
        <w:p w:rsidR="00990EC6" w:rsidRPr="00D02263" w:rsidRDefault="00990EC6" w:rsidP="00D0226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  <w:r>
            <w:rPr>
              <w:rFonts w:cs="AL-Mohanad Bold" w:hint="cs"/>
              <w:b/>
              <w:bCs/>
              <w:sz w:val="24"/>
              <w:szCs w:val="24"/>
              <w:rtl/>
            </w:rPr>
            <w:t>(29/4/1441 هـ )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:rsidR="00990EC6" w:rsidRPr="00D02263" w:rsidRDefault="00990EC6" w:rsidP="00816F73">
          <w:pPr>
            <w:rPr>
              <w:rFonts w:cs="AL-Mohanad Bold"/>
              <w:b/>
              <w:bCs/>
              <w:sz w:val="24"/>
              <w:szCs w:val="24"/>
              <w:rtl/>
            </w:rPr>
          </w:pPr>
          <w:r w:rsidRPr="00D02263">
            <w:rPr>
              <w:rFonts w:cs="AL-Mohanad Bold" w:hint="cs"/>
              <w:b/>
              <w:bCs/>
              <w:sz w:val="24"/>
              <w:szCs w:val="24"/>
              <w:rtl/>
            </w:rPr>
            <w:t>الزمن : ثلاث ساعات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990EC6" w:rsidRPr="00816F73" w:rsidRDefault="00990EC6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990EC6" w:rsidRPr="00816F73" w:rsidRDefault="00990EC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990EC6" w:rsidRPr="00816F73" w:rsidRDefault="00990EC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990EC6" w:rsidRPr="00816F73" w:rsidRDefault="00990EC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:rsidR="00990EC6" w:rsidRPr="00816F73" w:rsidRDefault="00990EC6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90EC6" w:rsidRPr="004A5331" w:rsidTr="00194984">
      <w:trPr>
        <w:cantSplit/>
        <w:trHeight w:val="211"/>
        <w:jc w:val="center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ckThinSmallGap" w:sz="12" w:space="0" w:color="auto"/>
            <w:right w:val="single" w:sz="4" w:space="0" w:color="auto"/>
          </w:tcBorders>
          <w:shd w:val="clear" w:color="auto" w:fill="auto"/>
          <w:vAlign w:val="center"/>
        </w:tcPr>
        <w:p w:rsidR="00990EC6" w:rsidRPr="00D02263" w:rsidRDefault="00990EC6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  <w:r w:rsidRPr="00D02263">
            <w:rPr>
              <w:rFonts w:cs="AL-Mohanad Bold" w:hint="cs"/>
              <w:b/>
              <w:bCs/>
              <w:sz w:val="24"/>
              <w:szCs w:val="24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990EC6" w:rsidRPr="00D02263" w:rsidRDefault="00990EC6" w:rsidP="00816F73">
          <w:pPr>
            <w:pStyle w:val="4"/>
            <w:rPr>
              <w:rFonts w:cs="AL-Mohanad Bold"/>
              <w:sz w:val="24"/>
              <w:szCs w:val="24"/>
            </w:rPr>
          </w:pPr>
          <w:r w:rsidRPr="00D02263">
            <w:rPr>
              <w:rFonts w:cs="AL-Mohanad Bold" w:hint="cs"/>
              <w:sz w:val="24"/>
              <w:szCs w:val="24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990EC6" w:rsidRPr="00D02263" w:rsidRDefault="00990EC6" w:rsidP="00816F73">
          <w:pPr>
            <w:pStyle w:val="4"/>
            <w:rPr>
              <w:rFonts w:cs="AL-Mohanad Bold"/>
              <w:sz w:val="24"/>
              <w:szCs w:val="24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990EC6" w:rsidRPr="00D02263" w:rsidRDefault="00990EC6" w:rsidP="00816F73">
          <w:pPr>
            <w:pStyle w:val="4"/>
            <w:rPr>
              <w:rFonts w:cs="AL-Mohanad Bold"/>
              <w:sz w:val="24"/>
              <w:szCs w:val="24"/>
            </w:rPr>
          </w:pPr>
          <w:r w:rsidRPr="00D02263">
            <w:rPr>
              <w:rFonts w:cs="AL-Mohanad Bold" w:hint="cs"/>
              <w:sz w:val="24"/>
              <w:szCs w:val="24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990EC6" w:rsidRPr="00D02263" w:rsidRDefault="00990EC6" w:rsidP="00816F73">
          <w:pPr>
            <w:pStyle w:val="4"/>
            <w:rPr>
              <w:rFonts w:cs="AL-Mohanad Bold"/>
              <w:sz w:val="24"/>
              <w:szCs w:val="24"/>
            </w:rPr>
          </w:pP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990EC6" w:rsidRPr="00816F73" w:rsidRDefault="00990EC6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990EC6" w:rsidRPr="00816F73" w:rsidRDefault="00990EC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990EC6" w:rsidRPr="00816F73" w:rsidRDefault="00990EC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:rsidR="00990EC6" w:rsidRPr="00816F73" w:rsidRDefault="00990EC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  <w:right w:val="thinThickSmallGap" w:sz="12" w:space="0" w:color="auto"/>
          </w:tcBorders>
          <w:shd w:val="clear" w:color="auto" w:fill="auto"/>
        </w:tcPr>
        <w:p w:rsidR="00990EC6" w:rsidRPr="00816F73" w:rsidRDefault="00990EC6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90EC6" w:rsidRPr="004A5331" w:rsidTr="00194984">
      <w:trPr>
        <w:cantSplit/>
        <w:trHeight w:val="210"/>
        <w:jc w:val="center"/>
      </w:trPr>
      <w:tc>
        <w:tcPr>
          <w:tcW w:w="1843" w:type="dxa"/>
          <w:gridSpan w:val="2"/>
          <w:vMerge/>
          <w:tcBorders>
            <w:left w:val="thickThinSmallGap" w:sz="12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:rsidR="00990EC6" w:rsidRDefault="00990EC6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:rsidR="00990EC6" w:rsidRPr="00B141FF" w:rsidRDefault="00990EC6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:rsidR="00990EC6" w:rsidRPr="00B141FF" w:rsidRDefault="00990EC6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1" w:type="dxa"/>
          <w:gridSpan w:val="2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:rsidR="00990EC6" w:rsidRPr="00B141FF" w:rsidRDefault="00990EC6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:rsidR="00990EC6" w:rsidRPr="00B141FF" w:rsidRDefault="00990EC6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ckThinSmallGap" w:sz="12" w:space="0" w:color="auto"/>
          </w:tcBorders>
          <w:shd w:val="clear" w:color="auto" w:fill="auto"/>
          <w:vAlign w:val="center"/>
        </w:tcPr>
        <w:p w:rsidR="00990EC6" w:rsidRPr="000F6296" w:rsidRDefault="00990EC6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:rsidR="00990EC6" w:rsidRPr="00DF0CBD" w:rsidRDefault="00990EC6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:rsidR="00990EC6" w:rsidRPr="00DF0CBD" w:rsidRDefault="00990EC6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tcBorders>
            <w:bottom w:val="thickThinSmallGap" w:sz="12" w:space="0" w:color="auto"/>
          </w:tcBorders>
          <w:shd w:val="clear" w:color="auto" w:fill="auto"/>
        </w:tcPr>
        <w:p w:rsidR="00990EC6" w:rsidRPr="00DF0CBD" w:rsidRDefault="00990EC6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tcBorders>
            <w:bottom w:val="thickThinSmallGap" w:sz="12" w:space="0" w:color="auto"/>
            <w:right w:val="thinThickSmallGap" w:sz="12" w:space="0" w:color="auto"/>
          </w:tcBorders>
          <w:shd w:val="clear" w:color="auto" w:fill="auto"/>
        </w:tcPr>
        <w:p w:rsidR="00990EC6" w:rsidRPr="00DF0CBD" w:rsidRDefault="00990EC6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:rsidR="00990EC6" w:rsidRDefault="00990EC6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1054EC6" wp14:editId="43ABB422">
              <wp:simplePos x="0" y="0"/>
              <wp:positionH relativeFrom="column">
                <wp:posOffset>1811655</wp:posOffset>
              </wp:positionH>
              <wp:positionV relativeFrom="paragraph">
                <wp:posOffset>60960</wp:posOffset>
              </wp:positionV>
              <wp:extent cx="3286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86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90EC6" w:rsidRPr="008A7580" w:rsidRDefault="00990EC6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طالبتي العزيزة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وفقك الله استع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ن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بالله ثم ابدأ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ب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14" o:spid="_x0000_s1033" type="#_x0000_t202" style="position:absolute;left:0;text-align:left;margin-left:142.65pt;margin-top:4.8pt;width:258.75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" filled="f" stroked="f" strokeweight=".5pt">
              <v:textbox>
                <w:txbxContent>
                  <w:p w:rsidR="00990EC6" w:rsidRPr="008A7580" w:rsidRDefault="00990EC6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طالبتي العزيزة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وفقك الله استع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ن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بالله ثم ابدأ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ب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الإجابة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36B702FA" wp14:editId="25F9F3A9">
              <wp:simplePos x="0" y="0"/>
              <wp:positionH relativeFrom="column">
                <wp:posOffset>-124433</wp:posOffset>
              </wp:positionH>
              <wp:positionV relativeFrom="paragraph">
                <wp:posOffset>64221</wp:posOffset>
              </wp:positionV>
              <wp:extent cx="7094427" cy="6686550"/>
              <wp:effectExtent l="19050" t="19050" r="11430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94427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-9.8pt;margin-top:5.05pt;width:558.6pt;height:526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" strokeweight="3.5pt">
              <v:stroke linestyle="thinThin"/>
            </v:rect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30642"/>
    <w:multiLevelType w:val="hybridMultilevel"/>
    <w:tmpl w:val="10E44F10"/>
    <w:lvl w:ilvl="0" w:tplc="3918AD58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11FE73C5"/>
    <w:multiLevelType w:val="hybridMultilevel"/>
    <w:tmpl w:val="265E394A"/>
    <w:lvl w:ilvl="0" w:tplc="3918AD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F54B28"/>
    <w:multiLevelType w:val="hybridMultilevel"/>
    <w:tmpl w:val="F9A828B6"/>
    <w:lvl w:ilvl="0" w:tplc="37A8879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mohammad bold art 1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430D69"/>
    <w:multiLevelType w:val="hybridMultilevel"/>
    <w:tmpl w:val="47C0FB28"/>
    <w:lvl w:ilvl="0" w:tplc="CE4EFD68">
      <w:start w:val="6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abstractNum w:abstractNumId="5">
    <w:nsid w:val="57103BAD"/>
    <w:multiLevelType w:val="hybridMultilevel"/>
    <w:tmpl w:val="CD3E599C"/>
    <w:lvl w:ilvl="0" w:tplc="3918AD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B11E6E"/>
    <w:multiLevelType w:val="hybridMultilevel"/>
    <w:tmpl w:val="275688FA"/>
    <w:lvl w:ilvl="0" w:tplc="035C3F6A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mohammad bold art 1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0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32C"/>
    <w:rsid w:val="00002329"/>
    <w:rsid w:val="00003105"/>
    <w:rsid w:val="00007D32"/>
    <w:rsid w:val="00015274"/>
    <w:rsid w:val="0001581E"/>
    <w:rsid w:val="00015EE0"/>
    <w:rsid w:val="0002745E"/>
    <w:rsid w:val="0003051A"/>
    <w:rsid w:val="00030D20"/>
    <w:rsid w:val="0003374A"/>
    <w:rsid w:val="00040F43"/>
    <w:rsid w:val="00042922"/>
    <w:rsid w:val="00050179"/>
    <w:rsid w:val="000552BF"/>
    <w:rsid w:val="00063665"/>
    <w:rsid w:val="00064E4B"/>
    <w:rsid w:val="000661C2"/>
    <w:rsid w:val="00077DD1"/>
    <w:rsid w:val="0009419F"/>
    <w:rsid w:val="000B7661"/>
    <w:rsid w:val="000C0628"/>
    <w:rsid w:val="000C20AA"/>
    <w:rsid w:val="000C4F01"/>
    <w:rsid w:val="000C740B"/>
    <w:rsid w:val="000D1EAE"/>
    <w:rsid w:val="000F2278"/>
    <w:rsid w:val="000F6296"/>
    <w:rsid w:val="00105411"/>
    <w:rsid w:val="0010578E"/>
    <w:rsid w:val="0010715B"/>
    <w:rsid w:val="001125F8"/>
    <w:rsid w:val="00113B51"/>
    <w:rsid w:val="0012109F"/>
    <w:rsid w:val="001225ED"/>
    <w:rsid w:val="00135591"/>
    <w:rsid w:val="001464F8"/>
    <w:rsid w:val="00150C7A"/>
    <w:rsid w:val="0017777D"/>
    <w:rsid w:val="00177FE5"/>
    <w:rsid w:val="00192289"/>
    <w:rsid w:val="00194984"/>
    <w:rsid w:val="00197444"/>
    <w:rsid w:val="001A5726"/>
    <w:rsid w:val="001B602D"/>
    <w:rsid w:val="001B7601"/>
    <w:rsid w:val="001C00FA"/>
    <w:rsid w:val="001C44AD"/>
    <w:rsid w:val="001F7E75"/>
    <w:rsid w:val="00201196"/>
    <w:rsid w:val="00201E7C"/>
    <w:rsid w:val="002065CB"/>
    <w:rsid w:val="00207EF3"/>
    <w:rsid w:val="002218C7"/>
    <w:rsid w:val="002218FC"/>
    <w:rsid w:val="002250E3"/>
    <w:rsid w:val="00237478"/>
    <w:rsid w:val="00240233"/>
    <w:rsid w:val="002413A2"/>
    <w:rsid w:val="0024538C"/>
    <w:rsid w:val="00281DEC"/>
    <w:rsid w:val="00296D0C"/>
    <w:rsid w:val="002A1481"/>
    <w:rsid w:val="002B4BEE"/>
    <w:rsid w:val="002C329E"/>
    <w:rsid w:val="002D2874"/>
    <w:rsid w:val="002E1504"/>
    <w:rsid w:val="002E33EF"/>
    <w:rsid w:val="002E60A3"/>
    <w:rsid w:val="0031049C"/>
    <w:rsid w:val="00312197"/>
    <w:rsid w:val="0034305C"/>
    <w:rsid w:val="0035245C"/>
    <w:rsid w:val="00355650"/>
    <w:rsid w:val="00356961"/>
    <w:rsid w:val="00364B02"/>
    <w:rsid w:val="00374657"/>
    <w:rsid w:val="00377B77"/>
    <w:rsid w:val="0038643D"/>
    <w:rsid w:val="003B0BCD"/>
    <w:rsid w:val="003B3A84"/>
    <w:rsid w:val="003D279D"/>
    <w:rsid w:val="003D2990"/>
    <w:rsid w:val="003E026B"/>
    <w:rsid w:val="003F135B"/>
    <w:rsid w:val="003F2F4F"/>
    <w:rsid w:val="003F65B3"/>
    <w:rsid w:val="003F78D5"/>
    <w:rsid w:val="00400AA7"/>
    <w:rsid w:val="00402134"/>
    <w:rsid w:val="00407BA0"/>
    <w:rsid w:val="00433718"/>
    <w:rsid w:val="0044766D"/>
    <w:rsid w:val="00452E34"/>
    <w:rsid w:val="00471286"/>
    <w:rsid w:val="00495CE2"/>
    <w:rsid w:val="004A5331"/>
    <w:rsid w:val="004B4718"/>
    <w:rsid w:val="004C056D"/>
    <w:rsid w:val="004C532C"/>
    <w:rsid w:val="004F46A9"/>
    <w:rsid w:val="004F5102"/>
    <w:rsid w:val="0050465F"/>
    <w:rsid w:val="00505A5D"/>
    <w:rsid w:val="00510DF0"/>
    <w:rsid w:val="00562387"/>
    <w:rsid w:val="0057100C"/>
    <w:rsid w:val="00576225"/>
    <w:rsid w:val="00585967"/>
    <w:rsid w:val="00591E41"/>
    <w:rsid w:val="005938D0"/>
    <w:rsid w:val="005A6742"/>
    <w:rsid w:val="005B1A09"/>
    <w:rsid w:val="005C2CE2"/>
    <w:rsid w:val="005D037F"/>
    <w:rsid w:val="005D549B"/>
    <w:rsid w:val="005D5CE9"/>
    <w:rsid w:val="005E32E8"/>
    <w:rsid w:val="005E5532"/>
    <w:rsid w:val="005E72A0"/>
    <w:rsid w:val="005F31DA"/>
    <w:rsid w:val="005F73FF"/>
    <w:rsid w:val="00603640"/>
    <w:rsid w:val="0063440F"/>
    <w:rsid w:val="00650B02"/>
    <w:rsid w:val="00653F1B"/>
    <w:rsid w:val="00655957"/>
    <w:rsid w:val="00661D21"/>
    <w:rsid w:val="0067012F"/>
    <w:rsid w:val="00672298"/>
    <w:rsid w:val="0067565F"/>
    <w:rsid w:val="00680D03"/>
    <w:rsid w:val="00681F66"/>
    <w:rsid w:val="006866AA"/>
    <w:rsid w:val="00692F2D"/>
    <w:rsid w:val="006B3DA1"/>
    <w:rsid w:val="006B4367"/>
    <w:rsid w:val="006C3C31"/>
    <w:rsid w:val="006C4E21"/>
    <w:rsid w:val="006C6684"/>
    <w:rsid w:val="006D04D5"/>
    <w:rsid w:val="006D5359"/>
    <w:rsid w:val="006E3825"/>
    <w:rsid w:val="006E6595"/>
    <w:rsid w:val="00702D5B"/>
    <w:rsid w:val="00742240"/>
    <w:rsid w:val="00752470"/>
    <w:rsid w:val="00754DE3"/>
    <w:rsid w:val="00760000"/>
    <w:rsid w:val="007625AF"/>
    <w:rsid w:val="0076764A"/>
    <w:rsid w:val="0078097C"/>
    <w:rsid w:val="007A27B0"/>
    <w:rsid w:val="007B06B5"/>
    <w:rsid w:val="007B59CF"/>
    <w:rsid w:val="007B7645"/>
    <w:rsid w:val="007C73DE"/>
    <w:rsid w:val="007D6D04"/>
    <w:rsid w:val="007E3E03"/>
    <w:rsid w:val="007E6BB4"/>
    <w:rsid w:val="00801F50"/>
    <w:rsid w:val="008020F4"/>
    <w:rsid w:val="008153A2"/>
    <w:rsid w:val="00816F73"/>
    <w:rsid w:val="00820CEF"/>
    <w:rsid w:val="0082225F"/>
    <w:rsid w:val="00853206"/>
    <w:rsid w:val="0086432A"/>
    <w:rsid w:val="0087704E"/>
    <w:rsid w:val="0088547D"/>
    <w:rsid w:val="00887D39"/>
    <w:rsid w:val="008A7580"/>
    <w:rsid w:val="008C44CF"/>
    <w:rsid w:val="008C777F"/>
    <w:rsid w:val="008E009A"/>
    <w:rsid w:val="008E76C6"/>
    <w:rsid w:val="008F1F9B"/>
    <w:rsid w:val="008F33BD"/>
    <w:rsid w:val="008F5225"/>
    <w:rsid w:val="008F6CD3"/>
    <w:rsid w:val="00901A1B"/>
    <w:rsid w:val="009031AF"/>
    <w:rsid w:val="00906C24"/>
    <w:rsid w:val="00912385"/>
    <w:rsid w:val="00917A21"/>
    <w:rsid w:val="009238D8"/>
    <w:rsid w:val="009310EC"/>
    <w:rsid w:val="009318A7"/>
    <w:rsid w:val="00935CFB"/>
    <w:rsid w:val="0093753B"/>
    <w:rsid w:val="00944314"/>
    <w:rsid w:val="0094696F"/>
    <w:rsid w:val="0095204D"/>
    <w:rsid w:val="00960F39"/>
    <w:rsid w:val="00977FFD"/>
    <w:rsid w:val="00982434"/>
    <w:rsid w:val="00983F4A"/>
    <w:rsid w:val="009876BD"/>
    <w:rsid w:val="00990EC6"/>
    <w:rsid w:val="0099745C"/>
    <w:rsid w:val="009A4D59"/>
    <w:rsid w:val="009B2A18"/>
    <w:rsid w:val="009D1797"/>
    <w:rsid w:val="009D2F71"/>
    <w:rsid w:val="009D3EB8"/>
    <w:rsid w:val="009E7C6B"/>
    <w:rsid w:val="00A07BFB"/>
    <w:rsid w:val="00A14145"/>
    <w:rsid w:val="00A168CE"/>
    <w:rsid w:val="00A23BA6"/>
    <w:rsid w:val="00A33049"/>
    <w:rsid w:val="00A6080C"/>
    <w:rsid w:val="00A62FC8"/>
    <w:rsid w:val="00A64602"/>
    <w:rsid w:val="00A90042"/>
    <w:rsid w:val="00A91602"/>
    <w:rsid w:val="00A92AB4"/>
    <w:rsid w:val="00A96FBE"/>
    <w:rsid w:val="00AA717E"/>
    <w:rsid w:val="00AD615E"/>
    <w:rsid w:val="00AE61A3"/>
    <w:rsid w:val="00B06F54"/>
    <w:rsid w:val="00B10F0F"/>
    <w:rsid w:val="00B141FF"/>
    <w:rsid w:val="00B259E5"/>
    <w:rsid w:val="00B30234"/>
    <w:rsid w:val="00B46885"/>
    <w:rsid w:val="00B60404"/>
    <w:rsid w:val="00B71448"/>
    <w:rsid w:val="00B75CE6"/>
    <w:rsid w:val="00BD01B9"/>
    <w:rsid w:val="00BD7364"/>
    <w:rsid w:val="00BE0302"/>
    <w:rsid w:val="00BF3A4E"/>
    <w:rsid w:val="00C01217"/>
    <w:rsid w:val="00C013F8"/>
    <w:rsid w:val="00C366A8"/>
    <w:rsid w:val="00C40699"/>
    <w:rsid w:val="00C44C00"/>
    <w:rsid w:val="00C45DB9"/>
    <w:rsid w:val="00C50983"/>
    <w:rsid w:val="00C62543"/>
    <w:rsid w:val="00C62646"/>
    <w:rsid w:val="00C626A7"/>
    <w:rsid w:val="00C859C4"/>
    <w:rsid w:val="00CA1B0F"/>
    <w:rsid w:val="00CB7830"/>
    <w:rsid w:val="00CC1381"/>
    <w:rsid w:val="00CC23D9"/>
    <w:rsid w:val="00CC288D"/>
    <w:rsid w:val="00CD0299"/>
    <w:rsid w:val="00CF70DF"/>
    <w:rsid w:val="00D00E7B"/>
    <w:rsid w:val="00D02263"/>
    <w:rsid w:val="00D14D29"/>
    <w:rsid w:val="00D60663"/>
    <w:rsid w:val="00D60D76"/>
    <w:rsid w:val="00D65313"/>
    <w:rsid w:val="00D714D2"/>
    <w:rsid w:val="00D76C43"/>
    <w:rsid w:val="00D85A04"/>
    <w:rsid w:val="00D909C6"/>
    <w:rsid w:val="00DB32ED"/>
    <w:rsid w:val="00DB6113"/>
    <w:rsid w:val="00DC2585"/>
    <w:rsid w:val="00DC510C"/>
    <w:rsid w:val="00DF0CBD"/>
    <w:rsid w:val="00DF7891"/>
    <w:rsid w:val="00E133DB"/>
    <w:rsid w:val="00E14777"/>
    <w:rsid w:val="00E17E4F"/>
    <w:rsid w:val="00E32373"/>
    <w:rsid w:val="00E34474"/>
    <w:rsid w:val="00E6016B"/>
    <w:rsid w:val="00E658DC"/>
    <w:rsid w:val="00E7039C"/>
    <w:rsid w:val="00E86356"/>
    <w:rsid w:val="00EA1F9A"/>
    <w:rsid w:val="00EB1FD7"/>
    <w:rsid w:val="00EB3710"/>
    <w:rsid w:val="00EB4384"/>
    <w:rsid w:val="00EC6AB2"/>
    <w:rsid w:val="00ED3CB3"/>
    <w:rsid w:val="00EE2A24"/>
    <w:rsid w:val="00F02D6E"/>
    <w:rsid w:val="00F03430"/>
    <w:rsid w:val="00F31B5E"/>
    <w:rsid w:val="00F32266"/>
    <w:rsid w:val="00F3295A"/>
    <w:rsid w:val="00F337FB"/>
    <w:rsid w:val="00F35F4F"/>
    <w:rsid w:val="00F40688"/>
    <w:rsid w:val="00F43BF8"/>
    <w:rsid w:val="00F46282"/>
    <w:rsid w:val="00F61BD1"/>
    <w:rsid w:val="00F64D87"/>
    <w:rsid w:val="00F650D0"/>
    <w:rsid w:val="00F65741"/>
    <w:rsid w:val="00F659A7"/>
    <w:rsid w:val="00F86F87"/>
    <w:rsid w:val="00F923F6"/>
    <w:rsid w:val="00F93A25"/>
    <w:rsid w:val="00FA26C4"/>
    <w:rsid w:val="00FA708E"/>
    <w:rsid w:val="00FE78F7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table" w:styleId="a6">
    <w:name w:val="Table Grid"/>
    <w:basedOn w:val="a1"/>
    <w:uiPriority w:val="59"/>
    <w:rsid w:val="00C012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94696F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A33049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table" w:styleId="a6">
    <w:name w:val="Table Grid"/>
    <w:basedOn w:val="a1"/>
    <w:uiPriority w:val="59"/>
    <w:rsid w:val="00C012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94696F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A33049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76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h1263\Downloads\KH-P028-F11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F7E289-5D1A-42C3-9E4F-4C573DC81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</Template>
  <TotalTime>0</TotalTime>
  <Pages>5</Pages>
  <Words>1379</Words>
  <Characters>7865</Characters>
  <Application>Microsoft Office Word</Application>
  <DocSecurity>0</DocSecurity>
  <Lines>65</Lines>
  <Paragraphs>18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مدارس الخندق الأهلية</vt:lpstr>
    </vt:vector>
  </TitlesOfParts>
  <Company>Mohamed Khaled ibrahim</Company>
  <LinksUpToDate>false</LinksUpToDate>
  <CharactersWithSpaces>9226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مشرف العلوم</dc:creator>
  <cp:lastModifiedBy>Se7en</cp:lastModifiedBy>
  <cp:revision>2</cp:revision>
  <cp:lastPrinted>2019-12-14T20:36:00Z</cp:lastPrinted>
  <dcterms:created xsi:type="dcterms:W3CDTF">2019-12-31T14:05:00Z</dcterms:created>
  <dcterms:modified xsi:type="dcterms:W3CDTF">2019-12-31T14:05:00Z</dcterms:modified>
</cp:coreProperties>
</file>